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3B34" w14:textId="57DA425F" w:rsidR="006208D9" w:rsidRPr="006208D9" w:rsidRDefault="006208D9" w:rsidP="006208D9">
      <w:pPr>
        <w:jc w:val="center"/>
        <w:rPr>
          <w:u w:val="single"/>
        </w:rPr>
      </w:pPr>
      <w:r>
        <w:rPr>
          <w:u w:val="single"/>
        </w:rPr>
        <w:t>YAC Chair Duties</w:t>
      </w:r>
    </w:p>
    <w:p w14:paraId="0E32AC1B" w14:textId="4A654C8B" w:rsidR="00BC4B29" w:rsidRDefault="00BC4B29" w:rsidP="00BC4B29">
      <w:r>
        <w:t xml:space="preserve">The chairperson </w:t>
      </w:r>
      <w:proofErr w:type="gramStart"/>
      <w:r>
        <w:t>or a</w:t>
      </w:r>
      <w:proofErr w:type="gramEnd"/>
      <w:r>
        <w:t xml:space="preserve"> </w:t>
      </w:r>
      <w:proofErr w:type="gramStart"/>
      <w:r>
        <w:t>designee</w:t>
      </w:r>
      <w:proofErr w:type="gramEnd"/>
      <w:r>
        <w:t xml:space="preserve"> is responsible for convening and presiding at all council and executive committee meetings. The chairperson also—</w:t>
      </w:r>
    </w:p>
    <w:p w14:paraId="3092A230" w14:textId="5CEFA924" w:rsidR="00BC4B29" w:rsidRDefault="00BC4B29" w:rsidP="00BC4B29">
      <w:r>
        <w:t>Serves as a liaison to other agencies and entities</w:t>
      </w:r>
    </w:p>
    <w:p w14:paraId="23E2BB7E" w14:textId="093BC3F3" w:rsidR="00BC4B29" w:rsidRDefault="00BC4B29" w:rsidP="00BC4B29">
      <w:r>
        <w:t xml:space="preserve">Is the </w:t>
      </w:r>
      <w:r w:rsidR="00E61AD2">
        <w:t>YAC</w:t>
      </w:r>
      <w:r>
        <w:t xml:space="preserve"> spokesperson, in partnership with the executive director for SILC</w:t>
      </w:r>
    </w:p>
    <w:p w14:paraId="304AA972" w14:textId="75EE84FE" w:rsidR="00BC4B29" w:rsidRDefault="00BC4B29" w:rsidP="00BC4B29">
      <w:proofErr w:type="gramStart"/>
      <w:r>
        <w:t>Oversees</w:t>
      </w:r>
      <w:proofErr w:type="gramEnd"/>
      <w:r>
        <w:t xml:space="preserve"> and coordinates the work of the committees, task forces, </w:t>
      </w:r>
      <w:r w:rsidR="00E61AD2">
        <w:t>and/</w:t>
      </w:r>
      <w:r>
        <w:t>or work teams</w:t>
      </w:r>
    </w:p>
    <w:p w14:paraId="37096FD5" w14:textId="6F8C9F56" w:rsidR="00BC4B29" w:rsidRDefault="00BC4B29" w:rsidP="00BC4B29">
      <w:r>
        <w:t xml:space="preserve">Conducts other duties specified or designated by the </w:t>
      </w:r>
      <w:r w:rsidR="00E61AD2">
        <w:t>YAC with approval of SILC</w:t>
      </w:r>
    </w:p>
    <w:p w14:paraId="15CC1ECA" w14:textId="75B047AE" w:rsidR="00BC4B29" w:rsidRDefault="00BC4B29" w:rsidP="00BC4B29">
      <w:r>
        <w:t xml:space="preserve">Consults with the </w:t>
      </w:r>
      <w:r w:rsidR="00E61AD2">
        <w:t xml:space="preserve">SILC </w:t>
      </w:r>
      <w:r>
        <w:t xml:space="preserve">executive director on </w:t>
      </w:r>
      <w:r w:rsidR="00E61AD2">
        <w:t>YAC</w:t>
      </w:r>
      <w:r>
        <w:t xml:space="preserve"> activities</w:t>
      </w:r>
    </w:p>
    <w:p w14:paraId="6F361A80" w14:textId="424D0C84" w:rsidR="00B92195" w:rsidRDefault="00B92195" w:rsidP="00BC4B29">
      <w:r>
        <w:t xml:space="preserve">Facilitates the design and execution of the </w:t>
      </w:r>
      <w:r w:rsidR="00E61AD2">
        <w:t>Mission and Vision and Strategic Plan of the YAC</w:t>
      </w:r>
    </w:p>
    <w:sectPr w:rsidR="00B9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29"/>
    <w:rsid w:val="000D798B"/>
    <w:rsid w:val="002442B3"/>
    <w:rsid w:val="004C1598"/>
    <w:rsid w:val="004C65EF"/>
    <w:rsid w:val="006208D9"/>
    <w:rsid w:val="007754B4"/>
    <w:rsid w:val="00954EE3"/>
    <w:rsid w:val="00B92195"/>
    <w:rsid w:val="00BC4B29"/>
    <w:rsid w:val="00C13493"/>
    <w:rsid w:val="00E6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5A02"/>
  <w15:chartTrackingRefBased/>
  <w15:docId w15:val="{801D631C-D06E-4F91-88D0-00AE676F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2</cp:revision>
  <dcterms:created xsi:type="dcterms:W3CDTF">2026-02-10T19:49:00Z</dcterms:created>
  <dcterms:modified xsi:type="dcterms:W3CDTF">2026-02-10T19:49:00Z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3536b37d-27f2-4ccb-a252-b44a19db2a22</vt:lpwstr>
  </property>
</Properties>
</file>