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bookmarkStart w:id="0" w:name="_Hlk158296263"/>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 xml:space="preserve">According to the Paperwork Reduction Act of 1995, no persons are required to respond to a collection of information unless such collection displays a valid OMB control number (OMB 0985-0044). </w:t>
      </w:r>
      <w:proofErr w:type="gramStart"/>
      <w:r w:rsidRPr="00F0266A">
        <w:rPr>
          <w:rFonts w:eastAsia="Times New Roman"/>
          <w:bCs/>
          <w:kern w:val="0"/>
          <w:sz w:val="18"/>
          <w:szCs w:val="18"/>
          <w14:ligatures w14:val="none"/>
        </w:rPr>
        <w:t>Public</w:t>
      </w:r>
      <w:proofErr w:type="gramEnd"/>
      <w:r w:rsidRPr="00F0266A">
        <w:rPr>
          <w:rFonts w:eastAsia="Times New Roman"/>
          <w:bCs/>
          <w:kern w:val="0"/>
          <w:sz w:val="18"/>
          <w:szCs w:val="18"/>
          <w14:ligatures w14:val="none"/>
        </w:rPr>
        <w:t xml:space="preserve">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13D86827" w14:textId="77777777" w:rsidR="006D2775"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The Independent Living Network in Nevada consists of the Statewide Independent Living Council (SILC), two Part C Centers for Independent Living (CILs)</w:t>
      </w:r>
      <w:proofErr w:type="gramStart"/>
      <w:r w:rsidRPr="002B710F">
        <w:rPr>
          <w:rFonts w:eastAsia="Times New Roman"/>
          <w:b/>
          <w:bCs/>
          <w:kern w:val="0"/>
          <w14:ligatures w14:val="none"/>
        </w:rPr>
        <w:t>,</w:t>
      </w:r>
      <w:r w:rsidR="00D30754">
        <w:rPr>
          <w:rFonts w:eastAsia="Times New Roman"/>
          <w:b/>
          <w:bCs/>
          <w:kern w:val="0"/>
          <w14:ligatures w14:val="none"/>
        </w:rPr>
        <w:t xml:space="preserve"> </w:t>
      </w:r>
      <w:r w:rsidRPr="00D30754">
        <w:rPr>
          <w:rFonts w:eastAsia="Times New Roman"/>
          <w:b/>
          <w:bCs/>
          <w:strike/>
          <w:kern w:val="0"/>
          <w:highlight w:val="yellow"/>
          <w14:ligatures w14:val="none"/>
        </w:rPr>
        <w:t>one</w:t>
      </w:r>
      <w:proofErr w:type="gramEnd"/>
      <w:r w:rsidRPr="00D30754">
        <w:rPr>
          <w:rFonts w:eastAsia="Times New Roman"/>
          <w:b/>
          <w:bCs/>
          <w:strike/>
          <w:kern w:val="0"/>
          <w:highlight w:val="yellow"/>
          <w14:ligatures w14:val="none"/>
        </w:rPr>
        <w:t xml:space="preserve"> private CIL</w:t>
      </w:r>
      <w:r w:rsidR="00C24428">
        <w:rPr>
          <w:rFonts w:eastAsia="Times New Roman"/>
          <w:b/>
          <w:bCs/>
          <w:kern w:val="0"/>
          <w14:ligatures w14:val="none"/>
        </w:rPr>
        <w:t xml:space="preserve">. </w:t>
      </w:r>
    </w:p>
    <w:p w14:paraId="245525AF" w14:textId="77777777" w:rsidR="006D2775" w:rsidRDefault="006D2775" w:rsidP="002B710F">
      <w:pPr>
        <w:spacing w:after="0" w:line="240" w:lineRule="auto"/>
        <w:rPr>
          <w:rFonts w:eastAsia="Times New Roman"/>
          <w:b/>
          <w:bCs/>
          <w:kern w:val="0"/>
          <w14:ligatures w14:val="none"/>
        </w:rPr>
      </w:pPr>
    </w:p>
    <w:p w14:paraId="3422A144" w14:textId="29C1C816" w:rsidR="00C24428" w:rsidRPr="00D30754" w:rsidRDefault="00C24428" w:rsidP="002B710F">
      <w:pPr>
        <w:spacing w:after="0" w:line="240" w:lineRule="auto"/>
        <w:rPr>
          <w:rFonts w:eastAsia="Times New Roman"/>
          <w:b/>
          <w:bCs/>
          <w:kern w:val="0"/>
          <w:highlight w:val="cyan"/>
          <w14:ligatures w14:val="none"/>
        </w:rPr>
      </w:pPr>
      <w:r w:rsidRPr="00C24428">
        <w:rPr>
          <w:rFonts w:eastAsia="Times New Roman"/>
          <w:b/>
          <w:bCs/>
          <w:kern w:val="0"/>
          <w:highlight w:val="cyan"/>
          <w14:ligatures w14:val="none"/>
        </w:rPr>
        <w:t>Who is the private CIL?</w:t>
      </w:r>
      <w:r>
        <w:rPr>
          <w:rFonts w:eastAsia="Times New Roman"/>
          <w:b/>
          <w:bCs/>
          <w:kern w:val="0"/>
          <w14:ligatures w14:val="none"/>
        </w:rPr>
        <w:t xml:space="preserve"> </w:t>
      </w:r>
      <w:r w:rsidRPr="00D30754">
        <w:rPr>
          <w:rFonts w:eastAsia="Times New Roman"/>
          <w:b/>
          <w:bCs/>
          <w:kern w:val="0"/>
          <w:highlight w:val="cyan"/>
          <w14:ligatures w14:val="none"/>
        </w:rPr>
        <w:t>Why are they being enumerated? What is the definition of what makes up a private CIL</w:t>
      </w:r>
      <w:r w:rsidR="006D2775">
        <w:rPr>
          <w:rFonts w:eastAsia="Times New Roman"/>
          <w:b/>
          <w:bCs/>
          <w:kern w:val="0"/>
          <w:highlight w:val="cyan"/>
          <w14:ligatures w14:val="none"/>
        </w:rPr>
        <w:t>.</w:t>
      </w:r>
      <w:r w:rsidR="002B710F" w:rsidRPr="00D30754">
        <w:rPr>
          <w:rFonts w:eastAsia="Times New Roman"/>
          <w:b/>
          <w:bCs/>
          <w:kern w:val="0"/>
          <w:highlight w:val="cyan"/>
          <w14:ligatures w14:val="none"/>
        </w:rPr>
        <w:t xml:space="preserve"> </w:t>
      </w:r>
      <w:r w:rsidRPr="00D30754">
        <w:rPr>
          <w:rFonts w:eastAsia="Times New Roman"/>
          <w:b/>
          <w:bCs/>
          <w:kern w:val="0"/>
          <w:highlight w:val="cyan"/>
          <w14:ligatures w14:val="none"/>
        </w:rPr>
        <w:t>If they are a grantee</w:t>
      </w:r>
      <w:r w:rsidR="006D2775">
        <w:rPr>
          <w:rFonts w:eastAsia="Times New Roman"/>
          <w:b/>
          <w:bCs/>
          <w:kern w:val="0"/>
          <w:highlight w:val="cyan"/>
          <w14:ligatures w14:val="none"/>
        </w:rPr>
        <w:t xml:space="preserve"> and community </w:t>
      </w:r>
      <w:proofErr w:type="gramStart"/>
      <w:r w:rsidR="006D2775">
        <w:rPr>
          <w:rFonts w:eastAsia="Times New Roman"/>
          <w:b/>
          <w:bCs/>
          <w:kern w:val="0"/>
          <w:highlight w:val="cyan"/>
          <w14:ligatures w14:val="none"/>
        </w:rPr>
        <w:t>partner</w:t>
      </w:r>
      <w:proofErr w:type="gramEnd"/>
      <w:r w:rsidRPr="00D30754">
        <w:rPr>
          <w:rFonts w:eastAsia="Times New Roman"/>
          <w:b/>
          <w:bCs/>
          <w:kern w:val="0"/>
          <w:highlight w:val="cyan"/>
          <w14:ligatures w14:val="none"/>
        </w:rPr>
        <w:t xml:space="preserve"> why are they </w:t>
      </w:r>
      <w:proofErr w:type="gramStart"/>
      <w:r w:rsidRPr="00D30754">
        <w:rPr>
          <w:rFonts w:eastAsia="Times New Roman"/>
          <w:b/>
          <w:bCs/>
          <w:kern w:val="0"/>
          <w:highlight w:val="cyan"/>
          <w14:ligatures w14:val="none"/>
        </w:rPr>
        <w:t>being</w:t>
      </w:r>
      <w:r w:rsidR="006D2775">
        <w:rPr>
          <w:rFonts w:eastAsia="Times New Roman"/>
          <w:b/>
          <w:bCs/>
          <w:kern w:val="0"/>
          <w:highlight w:val="cyan"/>
          <w14:ligatures w14:val="none"/>
        </w:rPr>
        <w:t xml:space="preserve"> </w:t>
      </w:r>
      <w:r w:rsidRPr="00D30754">
        <w:rPr>
          <w:rFonts w:eastAsia="Times New Roman"/>
          <w:b/>
          <w:bCs/>
          <w:kern w:val="0"/>
          <w:highlight w:val="cyan"/>
          <w14:ligatures w14:val="none"/>
        </w:rPr>
        <w:t>as</w:t>
      </w:r>
      <w:proofErr w:type="gramEnd"/>
      <w:r w:rsidRPr="00D30754">
        <w:rPr>
          <w:rFonts w:eastAsia="Times New Roman"/>
          <w:b/>
          <w:bCs/>
          <w:kern w:val="0"/>
          <w:highlight w:val="cyan"/>
          <w14:ligatures w14:val="none"/>
        </w:rPr>
        <w:t xml:space="preserve"> a CIL</w:t>
      </w:r>
      <w:r w:rsidR="006D2775">
        <w:rPr>
          <w:rFonts w:eastAsia="Times New Roman"/>
          <w:b/>
          <w:bCs/>
          <w:kern w:val="0"/>
          <w:highlight w:val="cyan"/>
          <w14:ligatures w14:val="none"/>
        </w:rPr>
        <w:t>?  Their participation would be c</w:t>
      </w:r>
      <w:r w:rsidR="00D30754" w:rsidRPr="00D30754">
        <w:rPr>
          <w:rFonts w:eastAsia="Times New Roman"/>
          <w:b/>
          <w:bCs/>
          <w:kern w:val="0"/>
          <w:highlight w:val="cyan"/>
          <w14:ligatures w14:val="none"/>
        </w:rPr>
        <w:t xml:space="preserve">aptured in Community Partners.  </w:t>
      </w:r>
    </w:p>
    <w:p w14:paraId="65E5B38A" w14:textId="77777777" w:rsidR="00C24428" w:rsidRPr="00D30754" w:rsidRDefault="00C24428" w:rsidP="002B710F">
      <w:pPr>
        <w:spacing w:after="0" w:line="240" w:lineRule="auto"/>
        <w:rPr>
          <w:rFonts w:eastAsia="Times New Roman"/>
          <w:b/>
          <w:bCs/>
          <w:kern w:val="0"/>
          <w:highlight w:val="cyan"/>
          <w14:ligatures w14:val="none"/>
        </w:rPr>
      </w:pPr>
    </w:p>
    <w:p w14:paraId="712B72F4" w14:textId="675446D0" w:rsidR="00C24428" w:rsidRPr="00D30754" w:rsidRDefault="00C24428" w:rsidP="002B710F">
      <w:pPr>
        <w:spacing w:after="0" w:line="240" w:lineRule="auto"/>
        <w:rPr>
          <w:rFonts w:eastAsia="Times New Roman"/>
          <w:b/>
          <w:bCs/>
          <w:kern w:val="0"/>
          <w:highlight w:val="cyan"/>
          <w14:ligatures w14:val="none"/>
        </w:rPr>
      </w:pPr>
      <w:r w:rsidRPr="00D30754">
        <w:rPr>
          <w:rFonts w:eastAsia="Times New Roman"/>
          <w:b/>
          <w:bCs/>
          <w:kern w:val="0"/>
          <w:highlight w:val="cyan"/>
          <w14:ligatures w14:val="none"/>
        </w:rPr>
        <w:t xml:space="preserve">Why is a grantee being enumerated as a CIL? </w:t>
      </w:r>
    </w:p>
    <w:p w14:paraId="39207E72" w14:textId="77777777" w:rsidR="00C24428" w:rsidRPr="00D30754" w:rsidRDefault="00C24428" w:rsidP="002B710F">
      <w:pPr>
        <w:spacing w:after="0" w:line="240" w:lineRule="auto"/>
        <w:rPr>
          <w:rFonts w:eastAsia="Times New Roman"/>
          <w:b/>
          <w:bCs/>
          <w:kern w:val="0"/>
          <w:highlight w:val="cyan"/>
          <w14:ligatures w14:val="none"/>
        </w:rPr>
      </w:pPr>
    </w:p>
    <w:p w14:paraId="5075597C" w14:textId="7428B138" w:rsidR="00C24428" w:rsidRPr="00D30754" w:rsidRDefault="00C24428" w:rsidP="002B710F">
      <w:pPr>
        <w:spacing w:after="0" w:line="240" w:lineRule="auto"/>
        <w:rPr>
          <w:rFonts w:eastAsia="Times New Roman"/>
          <w:b/>
          <w:bCs/>
          <w:kern w:val="0"/>
          <w:highlight w:val="cyan"/>
          <w14:ligatures w14:val="none"/>
        </w:rPr>
      </w:pPr>
      <w:r w:rsidRPr="00D30754">
        <w:rPr>
          <w:rFonts w:eastAsia="Times New Roman"/>
          <w:b/>
          <w:bCs/>
          <w:kern w:val="0"/>
          <w:highlight w:val="cyan"/>
          <w14:ligatures w14:val="none"/>
        </w:rPr>
        <w:t xml:space="preserve">They should not be elevated in this document.  </w:t>
      </w:r>
    </w:p>
    <w:p w14:paraId="146BA144" w14:textId="77777777" w:rsidR="00D30754" w:rsidRPr="00D30754" w:rsidRDefault="00D30754" w:rsidP="002B710F">
      <w:pPr>
        <w:spacing w:after="0" w:line="240" w:lineRule="auto"/>
        <w:rPr>
          <w:rFonts w:eastAsia="Times New Roman"/>
          <w:b/>
          <w:bCs/>
          <w:kern w:val="0"/>
          <w:highlight w:val="cyan"/>
          <w14:ligatures w14:val="none"/>
        </w:rPr>
      </w:pPr>
    </w:p>
    <w:p w14:paraId="3B609088" w14:textId="77777777" w:rsidR="00D30754" w:rsidRPr="00D30754" w:rsidRDefault="00D30754" w:rsidP="002B710F">
      <w:pPr>
        <w:spacing w:after="0" w:line="240" w:lineRule="auto"/>
        <w:rPr>
          <w:rFonts w:eastAsia="Times New Roman"/>
          <w:b/>
          <w:bCs/>
          <w:kern w:val="0"/>
          <w:highlight w:val="cyan"/>
          <w14:ligatures w14:val="none"/>
        </w:rPr>
      </w:pPr>
    </w:p>
    <w:p w14:paraId="3EE9179A" w14:textId="0EB600AD" w:rsidR="00D30754" w:rsidRDefault="00D30754" w:rsidP="002B710F">
      <w:pPr>
        <w:spacing w:after="0" w:line="240" w:lineRule="auto"/>
        <w:rPr>
          <w:rFonts w:eastAsia="Times New Roman"/>
          <w:b/>
          <w:bCs/>
          <w:kern w:val="0"/>
          <w14:ligatures w14:val="none"/>
        </w:rPr>
      </w:pPr>
      <w:proofErr w:type="gramStart"/>
      <w:r w:rsidRPr="006D2775">
        <w:rPr>
          <w:rFonts w:eastAsia="Times New Roman"/>
          <w:b/>
          <w:bCs/>
          <w:kern w:val="0"/>
          <w:highlight w:val="cyan"/>
          <w14:ligatures w14:val="none"/>
        </w:rPr>
        <w:t>Current status</w:t>
      </w:r>
      <w:proofErr w:type="gramEnd"/>
      <w:r w:rsidRPr="006D2775">
        <w:rPr>
          <w:rFonts w:eastAsia="Times New Roman"/>
          <w:b/>
          <w:bCs/>
          <w:kern w:val="0"/>
          <w:highlight w:val="cyan"/>
          <w14:ligatures w14:val="none"/>
        </w:rPr>
        <w:t xml:space="preserve"> is community partner and grantee</w:t>
      </w:r>
      <w:r w:rsidR="006D2775" w:rsidRPr="006D2775">
        <w:rPr>
          <w:rFonts w:eastAsia="Times New Roman"/>
          <w:b/>
          <w:bCs/>
          <w:kern w:val="0"/>
          <w:highlight w:val="cyan"/>
          <w14:ligatures w14:val="none"/>
        </w:rPr>
        <w:t xml:space="preserve"> not CIL.</w:t>
      </w:r>
    </w:p>
    <w:p w14:paraId="78D0E1CB" w14:textId="77777777" w:rsidR="00C24428" w:rsidRDefault="00C24428" w:rsidP="002B710F">
      <w:pPr>
        <w:spacing w:after="0" w:line="240" w:lineRule="auto"/>
        <w:rPr>
          <w:rFonts w:eastAsia="Times New Roman"/>
          <w:b/>
          <w:bCs/>
          <w:kern w:val="0"/>
          <w14:ligatures w14:val="none"/>
        </w:rPr>
      </w:pPr>
    </w:p>
    <w:p w14:paraId="5964AD26" w14:textId="77777777" w:rsidR="00C24428" w:rsidRDefault="00C24428" w:rsidP="002B710F">
      <w:pPr>
        <w:spacing w:after="0" w:line="240" w:lineRule="auto"/>
        <w:rPr>
          <w:rFonts w:eastAsia="Times New Roman"/>
          <w:b/>
          <w:bCs/>
          <w:kern w:val="0"/>
          <w14:ligatures w14:val="none"/>
        </w:rPr>
      </w:pPr>
    </w:p>
    <w:p w14:paraId="3D4231C0" w14:textId="2E474EDD"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and the Designated State Entity (DSE). The Nevada SILC operates under the Title VII Part B federal grant, with slightly more than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They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w:t>
      </w:r>
      <w:r w:rsidR="00D30754" w:rsidRPr="00D30754">
        <w:rPr>
          <w:rFonts w:eastAsia="Times New Roman"/>
          <w:b/>
          <w:bCs/>
          <w:strike/>
          <w:kern w:val="0"/>
          <w14:ligatures w14:val="none"/>
        </w:rPr>
        <w:t>the</w:t>
      </w:r>
      <w:r w:rsidR="00D30754">
        <w:rPr>
          <w:rFonts w:eastAsia="Times New Roman"/>
          <w:b/>
          <w:bCs/>
          <w:kern w:val="0"/>
          <w14:ligatures w14:val="none"/>
        </w:rPr>
        <w:t xml:space="preserve"> </w:t>
      </w:r>
      <w:r w:rsidRPr="00D30754">
        <w:rPr>
          <w:rFonts w:eastAsia="Times New Roman"/>
          <w:b/>
          <w:bCs/>
          <w:strike/>
          <w:kern w:val="0"/>
          <w14:ligatures w14:val="none"/>
        </w:rPr>
        <w:t>CIL’s</w:t>
      </w:r>
      <w:r w:rsidRPr="002B710F">
        <w:rPr>
          <w:rFonts w:eastAsia="Times New Roman"/>
          <w:b/>
          <w:bCs/>
          <w:kern w:val="0"/>
          <w14:ligatures w14:val="none"/>
        </w:rPr>
        <w:t xml:space="preserve"> </w:t>
      </w:r>
      <w:bookmarkStart w:id="1" w:name="_Hlk158366376"/>
      <w:r w:rsidR="00D30754" w:rsidRPr="00D30754">
        <w:rPr>
          <w:rFonts w:eastAsia="Times New Roman"/>
          <w:b/>
          <w:bCs/>
          <w:kern w:val="0"/>
          <w:highlight w:val="cyan"/>
          <w14:ligatures w14:val="none"/>
        </w:rPr>
        <w:t>our states two federally Part C (SNCIL and NNCIL)</w:t>
      </w:r>
      <w:r w:rsidR="00D30754">
        <w:rPr>
          <w:rFonts w:eastAsia="Times New Roman"/>
          <w:b/>
          <w:bCs/>
          <w:kern w:val="0"/>
          <w14:ligatures w14:val="none"/>
        </w:rPr>
        <w:t xml:space="preserve"> </w:t>
      </w:r>
      <w:bookmarkEnd w:id="1"/>
      <w:r w:rsidRPr="002B710F">
        <w:rPr>
          <w:rFonts w:eastAsia="Times New Roman"/>
          <w:b/>
          <w:bCs/>
          <w:kern w:val="0"/>
          <w14:ligatures w14:val="none"/>
        </w:rPr>
        <w:t xml:space="preserve">and community partners that provide IL services. As partners, the SILC, </w:t>
      </w:r>
      <w:r w:rsidR="00D30754" w:rsidRPr="00D30754">
        <w:rPr>
          <w:rFonts w:eastAsia="Times New Roman"/>
          <w:b/>
          <w:bCs/>
          <w:strike/>
          <w:kern w:val="0"/>
          <w14:ligatures w14:val="none"/>
        </w:rPr>
        <w:t xml:space="preserve">CILS </w:t>
      </w:r>
      <w:r w:rsidR="00C24428" w:rsidRPr="00D30754">
        <w:rPr>
          <w:rFonts w:eastAsia="Times New Roman"/>
          <w:b/>
          <w:bCs/>
          <w:kern w:val="0"/>
          <w14:ligatures w14:val="none"/>
        </w:rPr>
        <w:t>tw</w:t>
      </w:r>
      <w:r w:rsidR="00C24428">
        <w:rPr>
          <w:rFonts w:eastAsia="Times New Roman"/>
          <w:b/>
          <w:bCs/>
          <w:kern w:val="0"/>
          <w14:ligatures w14:val="none"/>
        </w:rPr>
        <w:t>o</w:t>
      </w:r>
      <w:r w:rsidR="00D30754" w:rsidRPr="00D30754">
        <w:rPr>
          <w:rFonts w:eastAsia="Times New Roman"/>
          <w:b/>
          <w:bCs/>
          <w:kern w:val="0"/>
          <w:highlight w:val="cyan"/>
          <w14:ligatures w14:val="none"/>
        </w:rPr>
        <w:t xml:space="preserve"> our states two federally Part C (SNCIL and NNCIL)</w:t>
      </w:r>
      <w:r w:rsidR="00382C99">
        <w:rPr>
          <w:rFonts w:eastAsia="Times New Roman"/>
          <w:b/>
          <w:bCs/>
          <w:kern w:val="0"/>
          <w14:ligatures w14:val="none"/>
        </w:rPr>
        <w:t xml:space="preserve">                                                                                                                                                                                                                                                                                                                                                                                                                                                                                                  </w:t>
      </w:r>
      <w:r w:rsidR="00D30754">
        <w:rPr>
          <w:rFonts w:eastAsia="Times New Roman"/>
          <w:b/>
          <w:bCs/>
          <w:kern w:val="0"/>
          <w14:ligatures w14:val="none"/>
        </w:rPr>
        <w:t xml:space="preserve"> </w:t>
      </w:r>
      <w:r w:rsidRPr="002B710F">
        <w:rPr>
          <w:rFonts w:eastAsia="Times New Roman"/>
          <w:b/>
          <w:bCs/>
          <w:kern w:val="0"/>
          <w14:ligatures w14:val="none"/>
        </w:rPr>
        <w:t>and DSE, including their</w:t>
      </w:r>
      <w:r w:rsidR="00D30754">
        <w:rPr>
          <w:rFonts w:eastAsia="Times New Roman"/>
          <w:b/>
          <w:bCs/>
          <w:kern w:val="0"/>
          <w14:ligatures w14:val="none"/>
        </w:rPr>
        <w:t xml:space="preserve"> community partners</w:t>
      </w:r>
      <w:r w:rsidRPr="002B710F">
        <w:rPr>
          <w:rFonts w:eastAsia="Times New Roman"/>
          <w:b/>
          <w:bCs/>
          <w:kern w:val="0"/>
          <w14:ligatures w14:val="none"/>
        </w:rPr>
        <w:t xml:space="preserve"> </w:t>
      </w:r>
      <w:r w:rsidR="00D30754">
        <w:rPr>
          <w:rFonts w:eastAsia="Times New Roman"/>
          <w:b/>
          <w:bCs/>
          <w:kern w:val="0"/>
          <w14:ligatures w14:val="none"/>
        </w:rPr>
        <w:t xml:space="preserve">organizations </w:t>
      </w:r>
      <w:r w:rsidRPr="002B710F">
        <w:rPr>
          <w:rFonts w:eastAsia="Times New Roman"/>
          <w:b/>
          <w:bCs/>
          <w:kern w:val="0"/>
          <w14:ligatures w14:val="none"/>
        </w:rPr>
        <w:t>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4E5C59FF" w14:textId="2EDBF931" w:rsidR="002B710F" w:rsidRPr="00F0266A"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p>
    <w:p w14:paraId="547661F4" w14:textId="77777777"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 xml:space="preserve">Section 1: Goals, </w:t>
      </w:r>
      <w:proofErr w:type="gramStart"/>
      <w:r w:rsidRPr="00F0266A">
        <w:rPr>
          <w:rFonts w:eastAsia="Times New Roman"/>
          <w:b/>
          <w:bCs/>
          <w:kern w:val="0"/>
          <w:szCs w:val="20"/>
          <w14:ligatures w14:val="none"/>
        </w:rPr>
        <w:t>Objectives</w:t>
      </w:r>
      <w:proofErr w:type="gramEnd"/>
      <w:r w:rsidRPr="00F0266A">
        <w:rPr>
          <w:rFonts w:eastAsia="Times New Roman"/>
          <w:b/>
          <w:bCs/>
          <w:kern w:val="0"/>
          <w:szCs w:val="20"/>
          <w14:ligatures w14:val="none"/>
        </w:rPr>
        <w:t xml:space="preserve">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lastRenderedPageBreak/>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4F47101A" w:rsidR="0073651B" w:rsidRPr="00E6732E" w:rsidRDefault="0073651B"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SILC will hire and supervise a new staff contracted position to work with the IL Network exclusively to address disability needs and concerns within the legislative process in the State, including presenting </w:t>
      </w:r>
      <w:r w:rsidR="00FA3DB0" w:rsidRPr="00E6732E">
        <w:rPr>
          <w:rFonts w:eastAsia="Times New Roman"/>
          <w:b/>
          <w:kern w:val="0"/>
          <w:szCs w:val="20"/>
          <w14:ligatures w14:val="none"/>
        </w:rPr>
        <w:t xml:space="preserve">employment, housing, transportation, and mental health </w:t>
      </w:r>
      <w:r w:rsidRPr="00E6732E">
        <w:rPr>
          <w:rFonts w:eastAsia="Times New Roman"/>
          <w:b/>
          <w:kern w:val="0"/>
          <w:szCs w:val="20"/>
          <w14:ligatures w14:val="none"/>
        </w:rPr>
        <w:t>data and information outside of legislative sessions.</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The SILC will set </w:t>
      </w:r>
      <w:r w:rsidRPr="00940921">
        <w:rPr>
          <w:rFonts w:eastAsia="Times New Roman"/>
          <w:b/>
          <w:kern w:val="0"/>
          <w:szCs w:val="20"/>
          <w:highlight w:val="yellow"/>
          <w14:ligatures w14:val="none"/>
        </w:rPr>
        <w:t>aside $54,000</w:t>
      </w:r>
      <w:r w:rsidRPr="00E6732E">
        <w:rPr>
          <w:rFonts w:eastAsia="Times New Roman"/>
          <w:b/>
          <w:kern w:val="0"/>
          <w:szCs w:val="20"/>
          <w14:ligatures w14:val="none"/>
        </w:rPr>
        <w:t xml:space="preserve"> each year for a collaborative</w:t>
      </w:r>
    </w:p>
    <w:p w14:paraId="0A587D65" w14:textId="28027568"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proofErr w:type="gramStart"/>
      <w:r w:rsidRPr="00E6732E">
        <w:rPr>
          <w:rFonts w:eastAsia="Times New Roman"/>
          <w:b/>
          <w:kern w:val="0"/>
          <w:szCs w:val="20"/>
          <w14:ligatures w14:val="none"/>
        </w:rPr>
        <w:t>all of</w:t>
      </w:r>
      <w:proofErr w:type="gramEnd"/>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60EDC8C3" w14:textId="3D8BBB21" w:rsidR="0073651B" w:rsidRDefault="00267A3B"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CD07C2">
        <w:rPr>
          <w:rFonts w:eastAsia="Times New Roman"/>
          <w:b/>
          <w:kern w:val="0"/>
          <w:szCs w:val="20"/>
          <w14:ligatures w14:val="none"/>
        </w:rPr>
        <w:t xml:space="preserve">SILC will provide </w:t>
      </w:r>
      <w:r w:rsidR="00B315BE" w:rsidRPr="00CD07C2">
        <w:rPr>
          <w:rFonts w:eastAsia="Times New Roman"/>
          <w:b/>
          <w:kern w:val="0"/>
          <w:szCs w:val="20"/>
          <w14:ligatures w14:val="none"/>
        </w:rPr>
        <w:t xml:space="preserve">$30,000 in FFY 25 and </w:t>
      </w:r>
      <w:r w:rsidRPr="00CD07C2">
        <w:rPr>
          <w:rFonts w:eastAsia="Times New Roman"/>
          <w:b/>
          <w:kern w:val="0"/>
          <w:szCs w:val="20"/>
          <w14:ligatures w14:val="none"/>
        </w:rPr>
        <w:t xml:space="preserve">$47,905 </w:t>
      </w:r>
      <w:r w:rsidRPr="00CD07C2">
        <w:rPr>
          <w:rFonts w:eastAsia="Times New Roman"/>
          <w:b/>
          <w:strike/>
          <w:kern w:val="0"/>
          <w:szCs w:val="20"/>
          <w:highlight w:val="yellow"/>
          <w14:ligatures w14:val="none"/>
        </w:rPr>
        <w:t>to support Part B Rural</w:t>
      </w:r>
      <w:r w:rsidRPr="00CD07C2">
        <w:rPr>
          <w:rFonts w:eastAsia="Times New Roman"/>
          <w:b/>
          <w:kern w:val="0"/>
          <w:szCs w:val="20"/>
          <w:highlight w:val="yellow"/>
          <w14:ligatures w14:val="none"/>
        </w:rPr>
        <w:t xml:space="preserve"> </w:t>
      </w:r>
      <w:r w:rsidRPr="00CD07C2">
        <w:rPr>
          <w:rFonts w:eastAsia="Times New Roman"/>
          <w:b/>
          <w:strike/>
          <w:kern w:val="0"/>
          <w:szCs w:val="20"/>
          <w:highlight w:val="yellow"/>
          <w14:ligatures w14:val="none"/>
        </w:rPr>
        <w:t>Center for Independent Living</w:t>
      </w:r>
      <w:r w:rsidRPr="00CD07C2">
        <w:rPr>
          <w:rFonts w:eastAsia="Times New Roman"/>
          <w:b/>
          <w:kern w:val="0"/>
          <w:szCs w:val="20"/>
          <w14:ligatures w14:val="none"/>
        </w:rPr>
        <w:t xml:space="preserve"> in FFY years 26 &amp; 27.</w:t>
      </w:r>
      <w:r w:rsidR="00940921" w:rsidRPr="00CD07C2">
        <w:rPr>
          <w:rFonts w:eastAsia="Times New Roman"/>
          <w:b/>
          <w:kern w:val="0"/>
          <w:szCs w:val="20"/>
          <w14:ligatures w14:val="none"/>
        </w:rPr>
        <w:t xml:space="preserve">  </w:t>
      </w:r>
      <w:bookmarkStart w:id="2" w:name="_Hlk158372196"/>
      <w:r w:rsidR="00940921" w:rsidRPr="00CD07C2">
        <w:rPr>
          <w:rFonts w:eastAsia="Times New Roman"/>
          <w:b/>
          <w:kern w:val="0"/>
          <w:szCs w:val="20"/>
          <w:highlight w:val="cyan"/>
          <w14:ligatures w14:val="none"/>
        </w:rPr>
        <w:t xml:space="preserve">Nevada does not have a Part B Rural Center for Independent Living.  </w:t>
      </w:r>
      <w:r w:rsidR="00916694" w:rsidRPr="00CD07C2">
        <w:rPr>
          <w:rFonts w:eastAsia="Times New Roman"/>
          <w:b/>
          <w:kern w:val="0"/>
          <w:szCs w:val="20"/>
          <w:highlight w:val="cyan"/>
          <w14:ligatures w14:val="none"/>
        </w:rPr>
        <w:t>This would be duplication of services</w:t>
      </w:r>
      <w:r w:rsidR="00CD07C2" w:rsidRPr="00CD07C2">
        <w:rPr>
          <w:rFonts w:eastAsia="Times New Roman"/>
          <w:b/>
          <w:kern w:val="0"/>
          <w:szCs w:val="20"/>
          <w:highlight w:val="cyan"/>
          <w14:ligatures w14:val="none"/>
        </w:rPr>
        <w:t>, all counties in Nevada have a designated Part C Center which are currently underfunded.  SILC priority should</w:t>
      </w:r>
      <w:r w:rsidR="00CD07C2">
        <w:rPr>
          <w:rFonts w:eastAsia="Times New Roman"/>
          <w:b/>
          <w:kern w:val="0"/>
          <w:szCs w:val="20"/>
          <w:highlight w:val="cyan"/>
          <w14:ligatures w14:val="none"/>
        </w:rPr>
        <w:t xml:space="preserve"> </w:t>
      </w:r>
      <w:r w:rsidR="0017061B">
        <w:rPr>
          <w:rFonts w:eastAsia="Times New Roman"/>
          <w:b/>
          <w:kern w:val="0"/>
          <w:szCs w:val="20"/>
          <w:highlight w:val="cyan"/>
          <w14:ligatures w14:val="none"/>
        </w:rPr>
        <w:t xml:space="preserve">be </w:t>
      </w:r>
      <w:r w:rsidR="00CD07C2">
        <w:rPr>
          <w:rFonts w:eastAsia="Times New Roman"/>
          <w:b/>
          <w:kern w:val="0"/>
          <w:szCs w:val="20"/>
          <w:highlight w:val="cyan"/>
          <w14:ligatures w14:val="none"/>
        </w:rPr>
        <w:t xml:space="preserve">to </w:t>
      </w:r>
      <w:r w:rsidR="0017061B">
        <w:rPr>
          <w:rFonts w:eastAsia="Times New Roman"/>
          <w:b/>
          <w:kern w:val="0"/>
          <w:szCs w:val="20"/>
          <w:highlight w:val="cyan"/>
          <w14:ligatures w14:val="none"/>
        </w:rPr>
        <w:t>allocate</w:t>
      </w:r>
      <w:r w:rsidR="00CD07C2" w:rsidRPr="00CD07C2">
        <w:rPr>
          <w:rFonts w:eastAsia="Times New Roman"/>
          <w:b/>
          <w:kern w:val="0"/>
          <w:szCs w:val="20"/>
          <w:highlight w:val="cyan"/>
          <w14:ligatures w14:val="none"/>
        </w:rPr>
        <w:t xml:space="preserve"> funding for </w:t>
      </w:r>
      <w:r w:rsidR="00CD07C2">
        <w:rPr>
          <w:rFonts w:eastAsia="Times New Roman"/>
          <w:b/>
          <w:kern w:val="0"/>
          <w:szCs w:val="20"/>
          <w:highlight w:val="cyan"/>
          <w14:ligatures w14:val="none"/>
        </w:rPr>
        <w:t xml:space="preserve">existing </w:t>
      </w:r>
      <w:r w:rsidR="00CD07C2" w:rsidRPr="00CD07C2">
        <w:rPr>
          <w:rFonts w:eastAsia="Times New Roman"/>
          <w:b/>
          <w:kern w:val="0"/>
          <w:szCs w:val="20"/>
          <w:highlight w:val="cyan"/>
          <w14:ligatures w14:val="none"/>
        </w:rPr>
        <w:t xml:space="preserve">underfunded Part C Centers.  </w:t>
      </w:r>
    </w:p>
    <w:bookmarkEnd w:id="2"/>
    <w:p w14:paraId="7C126D17" w14:textId="77777777" w:rsidR="00CD07C2" w:rsidRDefault="00CD07C2" w:rsidP="00CD07C2">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p>
    <w:p w14:paraId="36299F07" w14:textId="77777777" w:rsidR="00CD07C2" w:rsidRPr="00CD07C2" w:rsidRDefault="00CD07C2" w:rsidP="00CD07C2">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53657D05" w:rsidR="002B710F" w:rsidRPr="00E6732E" w:rsidRDefault="002B710F"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bCs/>
          <w:kern w:val="0"/>
          <w:szCs w:val="20"/>
          <w14:ligatures w14:val="none"/>
        </w:rPr>
        <w:t xml:space="preserve">Part B </w:t>
      </w:r>
      <w:r w:rsidR="00B62EEE" w:rsidRPr="00E6732E">
        <w:rPr>
          <w:rFonts w:eastAsia="Times New Roman"/>
          <w:b/>
          <w:bCs/>
          <w:kern w:val="0"/>
          <w:szCs w:val="20"/>
          <w14:ligatures w14:val="none"/>
        </w:rPr>
        <w:t>funded IL Services</w:t>
      </w:r>
      <w:r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Pr="00E6732E">
        <w:rPr>
          <w:rFonts w:eastAsia="Times New Roman"/>
          <w:b/>
          <w:bCs/>
          <w:kern w:val="0"/>
          <w:szCs w:val="20"/>
          <w14:ligatures w14:val="none"/>
        </w:rPr>
        <w:t>.</w:t>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w:t>
      </w:r>
      <w:proofErr w:type="gramStart"/>
      <w:r w:rsidRPr="00E6732E">
        <w:rPr>
          <w:rFonts w:eastAsia="Times New Roman"/>
          <w:b/>
          <w:kern w:val="0"/>
          <w:szCs w:val="20"/>
          <w14:ligatures w14:val="none"/>
        </w:rPr>
        <w:t>providers</w:t>
      </w:r>
      <w:proofErr w:type="gramEnd"/>
      <w:r w:rsidRPr="00E6732E">
        <w:rPr>
          <w:rFonts w:eastAsia="Times New Roman"/>
          <w:b/>
          <w:kern w:val="0"/>
          <w:szCs w:val="20"/>
          <w14:ligatures w14:val="none"/>
        </w:rPr>
        <w:t xml:space="preserve">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w:t>
      </w:r>
      <w:r w:rsidRPr="002B710F">
        <w:rPr>
          <w:rFonts w:eastAsia="Times New Roman"/>
          <w:b/>
          <w:kern w:val="0"/>
          <w:szCs w:val="20"/>
          <w14:ligatures w14:val="none"/>
        </w:rPr>
        <w:lastRenderedPageBreak/>
        <w:t>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32A3CD0B"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and the YOUR Peers grant-funded program as grant funding is maintained</w:t>
      </w:r>
      <w:r w:rsidRPr="002B710F">
        <w:rPr>
          <w:rFonts w:eastAsia="Times New Roman"/>
          <w:b/>
          <w:kern w:val="0"/>
          <w:szCs w:val="20"/>
          <w14:ligatures w14:val="none"/>
        </w:rPr>
        <w:t xml:space="preserve">. </w:t>
      </w:r>
    </w:p>
    <w:p w14:paraId="7A3ADE4D" w14:textId="784FDAC2" w:rsidR="002B710F" w:rsidRPr="009B3E96"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strike/>
          <w:kern w:val="0"/>
          <w:szCs w:val="20"/>
          <w14:ligatures w14:val="none"/>
        </w:rPr>
      </w:pPr>
      <w:r w:rsidRPr="009B3E96">
        <w:rPr>
          <w:rFonts w:eastAsia="Times New Roman"/>
          <w:b/>
          <w:strike/>
          <w:kern w:val="0"/>
          <w:szCs w:val="20"/>
          <w:highlight w:val="yellow"/>
          <w14:ligatures w14:val="none"/>
        </w:rPr>
        <w:t xml:space="preserve">CILs </w:t>
      </w:r>
      <w:r w:rsidR="00FB1FBD" w:rsidRPr="009B3E96">
        <w:rPr>
          <w:rFonts w:eastAsia="Times New Roman"/>
          <w:b/>
          <w:strike/>
          <w:kern w:val="0"/>
          <w:szCs w:val="20"/>
          <w:highlight w:val="yellow"/>
          <w14:ligatures w14:val="none"/>
        </w:rPr>
        <w:t>Part C Centers</w:t>
      </w:r>
      <w:r w:rsidR="009B3E96" w:rsidRPr="009B3E96">
        <w:rPr>
          <w:rFonts w:eastAsia="Times New Roman"/>
          <w:b/>
          <w:strike/>
          <w:kern w:val="0"/>
          <w:szCs w:val="20"/>
          <w:highlight w:val="yellow"/>
          <w14:ligatures w14:val="none"/>
        </w:rPr>
        <w:t xml:space="preserve"> and </w:t>
      </w:r>
      <w:r w:rsidR="009F7E05" w:rsidRPr="009B3E96">
        <w:rPr>
          <w:rFonts w:eastAsia="Times New Roman"/>
          <w:b/>
          <w:strike/>
          <w:kern w:val="0"/>
          <w:szCs w:val="20"/>
          <w:highlight w:val="yellow"/>
          <w14:ligatures w14:val="none"/>
        </w:rPr>
        <w:t xml:space="preserve">Department of Education to assist </w:t>
      </w:r>
      <w:r w:rsidR="00D24B42" w:rsidRPr="009B3E96">
        <w:rPr>
          <w:rFonts w:eastAsia="Times New Roman"/>
          <w:b/>
          <w:strike/>
          <w:kern w:val="0"/>
          <w:szCs w:val="20"/>
          <w:highlight w:val="yellow"/>
          <w14:ligatures w14:val="none"/>
        </w:rPr>
        <w:t>SILC to guide the Youth Outreach Specialist activities and will provide suggestions at least quarterly</w:t>
      </w:r>
      <w:r w:rsidRPr="009B3E96">
        <w:rPr>
          <w:rFonts w:eastAsia="Times New Roman"/>
          <w:b/>
          <w:strike/>
          <w:kern w:val="0"/>
          <w:szCs w:val="20"/>
          <w:highlight w:val="yellow"/>
          <w14:ligatures w14:val="none"/>
        </w:rPr>
        <w:t>.</w:t>
      </w:r>
      <w:r w:rsidR="009B3E96">
        <w:rPr>
          <w:rFonts w:eastAsia="Times New Roman"/>
          <w:b/>
          <w:strike/>
          <w:kern w:val="0"/>
          <w:szCs w:val="20"/>
          <w14:ligatures w14:val="none"/>
        </w:rPr>
        <w:t xml:space="preserve"> </w:t>
      </w:r>
      <w:r w:rsidR="009B3E96">
        <w:rPr>
          <w:rFonts w:eastAsia="Times New Roman"/>
          <w:b/>
          <w:kern w:val="0"/>
          <w:szCs w:val="20"/>
          <w14:ligatures w14:val="none"/>
        </w:rPr>
        <w:t xml:space="preserve"> </w:t>
      </w:r>
      <w:r w:rsidR="009B3E96" w:rsidRPr="009B3E96">
        <w:rPr>
          <w:rFonts w:eastAsia="Times New Roman"/>
          <w:b/>
          <w:kern w:val="0"/>
          <w:szCs w:val="20"/>
          <w:highlight w:val="cyan"/>
          <w14:ligatures w14:val="none"/>
        </w:rPr>
        <w:t>Redundant mentioned TRIP</w:t>
      </w:r>
      <w:r w:rsidR="00BC7747">
        <w:rPr>
          <w:rFonts w:eastAsia="Times New Roman"/>
          <w:b/>
          <w:kern w:val="0"/>
          <w:szCs w:val="20"/>
          <w:highlight w:val="cyan"/>
          <w14:ligatures w14:val="none"/>
        </w:rPr>
        <w:t xml:space="preserve"> </w:t>
      </w:r>
      <w:r w:rsidR="009B3E96" w:rsidRPr="009B3E96">
        <w:rPr>
          <w:rFonts w:eastAsia="Times New Roman"/>
          <w:b/>
          <w:kern w:val="0"/>
          <w:szCs w:val="20"/>
          <w:highlight w:val="cyan"/>
          <w14:ligatures w14:val="none"/>
        </w:rPr>
        <w:t>in item 2.</w:t>
      </w:r>
      <w:r w:rsidR="009B3E96">
        <w:rPr>
          <w:rFonts w:eastAsia="Times New Roman"/>
          <w:b/>
          <w:kern w:val="0"/>
          <w:szCs w:val="20"/>
          <w14:ligatures w14:val="none"/>
        </w:rPr>
        <w:t xml:space="preserve"> </w:t>
      </w:r>
    </w:p>
    <w:p w14:paraId="3F6F31F9" w14:textId="5B9E4773" w:rsidR="002B710F" w:rsidRPr="00901F65"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2B710F">
        <w:rPr>
          <w:rFonts w:eastAsia="Times New Roman"/>
          <w:b/>
          <w:kern w:val="0"/>
          <w:szCs w:val="20"/>
          <w14:ligatures w14:val="none"/>
        </w:rPr>
        <w:t xml:space="preserve"> </w:t>
      </w:r>
      <w:r w:rsidR="00BC7747" w:rsidRPr="00BC7747">
        <w:rPr>
          <w:rFonts w:eastAsia="Times New Roman"/>
          <w:b/>
          <w:strike/>
          <w:kern w:val="0"/>
          <w:szCs w:val="20"/>
          <w:highlight w:val="yellow"/>
          <w14:ligatures w14:val="none"/>
        </w:rPr>
        <w:t>CILs</w:t>
      </w:r>
      <w:r w:rsidR="00BC7747">
        <w:rPr>
          <w:rFonts w:eastAsia="Times New Roman"/>
          <w:b/>
          <w:kern w:val="0"/>
          <w:szCs w:val="20"/>
          <w14:ligatures w14:val="none"/>
        </w:rPr>
        <w:t xml:space="preserve"> </w:t>
      </w:r>
      <w:r w:rsidR="00901F65" w:rsidRPr="00901F65">
        <w:rPr>
          <w:rFonts w:eastAsia="Times New Roman"/>
          <w:b/>
          <w:kern w:val="0"/>
          <w:szCs w:val="20"/>
          <w:highlight w:val="yellow"/>
          <w14:ligatures w14:val="none"/>
        </w:rPr>
        <w:t>The Federally funded</w:t>
      </w:r>
      <w:r w:rsidR="00BC7747" w:rsidRPr="00901F65">
        <w:rPr>
          <w:rFonts w:eastAsia="Times New Roman"/>
          <w:b/>
          <w:kern w:val="0"/>
          <w:szCs w:val="20"/>
          <w:highlight w:val="yellow"/>
          <w14:ligatures w14:val="none"/>
        </w:rPr>
        <w:t xml:space="preserve"> Part C Centers </w:t>
      </w:r>
      <w:r w:rsidRPr="00901F65">
        <w:rPr>
          <w:rFonts w:eastAsia="Times New Roman"/>
          <w:b/>
          <w:kern w:val="0"/>
          <w:szCs w:val="20"/>
          <w:highlight w:val="yellow"/>
          <w14:ligatures w14:val="none"/>
        </w:rPr>
        <w:t>will provide the SILC with current quarterly updates regarding</w:t>
      </w:r>
      <w:r w:rsidRPr="00901F65">
        <w:rPr>
          <w:rFonts w:eastAsia="Times New Roman"/>
          <w:b/>
          <w:kern w:val="0"/>
          <w:szCs w:val="20"/>
          <w14:ligatures w14:val="none"/>
        </w:rPr>
        <w:t xml:space="preserve"> </w:t>
      </w:r>
      <w:r w:rsidRPr="00901F65">
        <w:rPr>
          <w:rFonts w:eastAsia="Times New Roman"/>
          <w:b/>
          <w:strike/>
          <w:kern w:val="0"/>
          <w:szCs w:val="20"/>
          <w14:ligatures w14:val="none"/>
        </w:rPr>
        <w:t xml:space="preserve">services </w:t>
      </w:r>
      <w:r w:rsidRPr="00901F65">
        <w:rPr>
          <w:rFonts w:eastAsia="Times New Roman"/>
          <w:b/>
          <w:strike/>
          <w:color w:val="7030A0"/>
          <w:kern w:val="0"/>
          <w:szCs w:val="20"/>
          <w14:ligatures w14:val="none"/>
        </w:rPr>
        <w:t xml:space="preserve">to </w:t>
      </w:r>
      <w:proofErr w:type="gramStart"/>
      <w:r w:rsidRPr="00901F65">
        <w:rPr>
          <w:rFonts w:eastAsia="Times New Roman"/>
          <w:b/>
          <w:strike/>
          <w:color w:val="7030A0"/>
          <w:kern w:val="0"/>
          <w:szCs w:val="20"/>
          <w14:ligatures w14:val="none"/>
        </w:rPr>
        <w:t>consumers</w:t>
      </w:r>
      <w:proofErr w:type="gramEnd"/>
      <w:r w:rsidRPr="00901F65">
        <w:rPr>
          <w:rFonts w:eastAsia="Times New Roman"/>
          <w:b/>
          <w:strike/>
          <w:color w:val="7030A0"/>
          <w:kern w:val="0"/>
          <w:szCs w:val="20"/>
          <w14:ligatures w14:val="none"/>
        </w:rPr>
        <w:t xml:space="preserve"> so the SILC has valid and current network data</w:t>
      </w:r>
      <w:r w:rsidRPr="00C40B40">
        <w:rPr>
          <w:rFonts w:eastAsia="Times New Roman"/>
          <w:b/>
          <w:color w:val="7030A0"/>
          <w:kern w:val="0"/>
          <w:szCs w:val="20"/>
          <w14:ligatures w14:val="none"/>
        </w:rPr>
        <w:t xml:space="preserve"> </w:t>
      </w:r>
      <w:r w:rsidRPr="002B710F">
        <w:rPr>
          <w:rFonts w:eastAsia="Times New Roman"/>
          <w:b/>
          <w:kern w:val="0"/>
          <w:szCs w:val="20"/>
          <w14:ligatures w14:val="none"/>
        </w:rPr>
        <w:t xml:space="preserve">on the needs </w:t>
      </w:r>
      <w:r w:rsidRPr="00901F65">
        <w:rPr>
          <w:rFonts w:eastAsia="Times New Roman"/>
          <w:b/>
          <w:strike/>
          <w:kern w:val="0"/>
          <w:szCs w:val="20"/>
          <w14:ligatures w14:val="none"/>
        </w:rPr>
        <w:t>for individuals with disabilities</w:t>
      </w:r>
      <w:r w:rsidR="00D24B42" w:rsidRPr="00901F65">
        <w:rPr>
          <w:rFonts w:eastAsia="Times New Roman"/>
          <w:b/>
          <w:strike/>
          <w:kern w:val="0"/>
          <w:szCs w:val="20"/>
          <w14:ligatures w14:val="none"/>
        </w:rPr>
        <w:t xml:space="preserve"> and</w:t>
      </w:r>
      <w:r w:rsidR="00901F65">
        <w:rPr>
          <w:rFonts w:eastAsia="Times New Roman"/>
          <w:b/>
          <w:kern w:val="0"/>
          <w:szCs w:val="20"/>
          <w14:ligatures w14:val="none"/>
        </w:rPr>
        <w:t xml:space="preserve"> </w:t>
      </w:r>
      <w:r w:rsidR="00901F65" w:rsidRPr="00901F65">
        <w:rPr>
          <w:rFonts w:eastAsia="Times New Roman"/>
          <w:b/>
          <w:kern w:val="0"/>
          <w:szCs w:val="20"/>
          <w:highlight w:val="yellow"/>
          <w14:ligatures w14:val="none"/>
        </w:rPr>
        <w:t xml:space="preserve">youth </w:t>
      </w:r>
      <w:r w:rsidR="00D24B42" w:rsidRPr="00901F65">
        <w:rPr>
          <w:rFonts w:eastAsia="Times New Roman"/>
          <w:b/>
          <w:kern w:val="0"/>
          <w:szCs w:val="20"/>
          <w:highlight w:val="yellow"/>
          <w14:ligatures w14:val="none"/>
        </w:rPr>
        <w:t>transition-specific data</w:t>
      </w:r>
      <w:r w:rsidRPr="00901F65">
        <w:rPr>
          <w:rFonts w:eastAsia="Times New Roman"/>
          <w:b/>
          <w:kern w:val="0"/>
          <w:szCs w:val="20"/>
          <w:highlight w:val="yellow"/>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6A8C9340" w14:textId="52E9DE27" w:rsidR="002B710F" w:rsidRPr="00D24B42" w:rsidRDefault="002B710F" w:rsidP="00A46A3E">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outreach and SILC and Youth Action Council Expansion through a subaward to our partner organization, Community Chest.</w:t>
      </w:r>
    </w:p>
    <w:p w14:paraId="2DF9FA68" w14:textId="466F89E7"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outreach will consist of SILC and Youth Action Council messaging and education throughout the State to raise awareness of </w:t>
      </w:r>
      <w:r w:rsidR="00267A3B">
        <w:rPr>
          <w:rFonts w:eastAsia="Times New Roman"/>
          <w:b/>
          <w:kern w:val="0"/>
          <w:szCs w:val="20"/>
          <w14:ligatures w14:val="none"/>
        </w:rPr>
        <w:t xml:space="preserve">student transition services, </w:t>
      </w:r>
      <w:proofErr w:type="gramStart"/>
      <w:r w:rsidRPr="002B710F">
        <w:rPr>
          <w:rFonts w:eastAsia="Times New Roman"/>
          <w:b/>
          <w:kern w:val="0"/>
          <w:szCs w:val="20"/>
          <w14:ligatures w14:val="none"/>
        </w:rPr>
        <w:t>IL</w:t>
      </w:r>
      <w:proofErr w:type="gramEnd"/>
      <w:r w:rsidRPr="002B710F">
        <w:rPr>
          <w:rFonts w:eastAsia="Times New Roman"/>
          <w:b/>
          <w:kern w:val="0"/>
          <w:szCs w:val="20"/>
          <w14:ligatures w14:val="none"/>
        </w:rPr>
        <w:t xml:space="preserve">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321A43AF"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process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025CE8EC" w14:textId="34A34E17" w:rsid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53E46DAA"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with the Nevada State Rehabilitation Council and Vocational Rehabilitation to improve outcomes for individuals receiving Vocational Rehabilitation Services as reflected in their annual report.</w:t>
      </w:r>
      <w:r w:rsidR="00901F65">
        <w:rPr>
          <w:rFonts w:eastAsia="Times New Roman"/>
          <w:b/>
          <w:kern w:val="0"/>
          <w:szCs w:val="20"/>
          <w14:ligatures w14:val="none"/>
        </w:rPr>
        <w:t xml:space="preserve"> </w:t>
      </w:r>
      <w:r w:rsidR="00901F65" w:rsidRPr="00901F65">
        <w:rPr>
          <w:rFonts w:eastAsia="Times New Roman"/>
          <w:b/>
          <w:kern w:val="0"/>
          <w:szCs w:val="20"/>
          <w:highlight w:val="cyan"/>
          <w14:ligatures w14:val="none"/>
        </w:rPr>
        <w:t xml:space="preserve">Describe how the SILC and Vocational Rehabilitation will improve </w:t>
      </w:r>
      <w:r w:rsidR="00901F65">
        <w:rPr>
          <w:rFonts w:eastAsia="Times New Roman"/>
          <w:b/>
          <w:kern w:val="0"/>
          <w:szCs w:val="20"/>
          <w:highlight w:val="cyan"/>
          <w14:ligatures w14:val="none"/>
        </w:rPr>
        <w:t xml:space="preserve">employment </w:t>
      </w:r>
      <w:r w:rsidR="00901F65" w:rsidRPr="00901F65">
        <w:rPr>
          <w:rFonts w:eastAsia="Times New Roman"/>
          <w:b/>
          <w:kern w:val="0"/>
          <w:szCs w:val="20"/>
          <w:highlight w:val="cyan"/>
          <w14:ligatures w14:val="none"/>
        </w:rPr>
        <w:t>outcomes?</w:t>
      </w:r>
    </w:p>
    <w:p w14:paraId="74BB3D77" w14:textId="6381D6FA" w:rsidR="000572B6" w:rsidRPr="00724AE9"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cyan"/>
          <w14:ligatures w14:val="none"/>
        </w:rPr>
      </w:pPr>
      <w:r>
        <w:rPr>
          <w:rFonts w:eastAsia="Times New Roman"/>
          <w:b/>
          <w:kern w:val="0"/>
          <w:szCs w:val="20"/>
          <w14:ligatures w14:val="none"/>
        </w:rPr>
        <w:t>SILC will help plan and facilitate at least 2 employment fairs in both the northern region and southern region of the State for people with disabilities in FFY25.</w:t>
      </w:r>
      <w:r w:rsidR="00724AE9">
        <w:rPr>
          <w:rFonts w:eastAsia="Times New Roman"/>
          <w:b/>
          <w:kern w:val="0"/>
          <w:szCs w:val="20"/>
          <w14:ligatures w14:val="none"/>
        </w:rPr>
        <w:t xml:space="preserve"> </w:t>
      </w:r>
      <w:r w:rsidR="00724AE9" w:rsidRPr="00724AE9">
        <w:rPr>
          <w:rFonts w:eastAsia="Times New Roman"/>
          <w:b/>
          <w:kern w:val="0"/>
          <w:szCs w:val="20"/>
          <w:highlight w:val="cyan"/>
          <w14:ligatures w14:val="none"/>
        </w:rPr>
        <w:t>Who will they help plan and facilitate</w:t>
      </w:r>
      <w:r w:rsidR="00724AE9">
        <w:rPr>
          <w:rFonts w:eastAsia="Times New Roman"/>
          <w:b/>
          <w:kern w:val="0"/>
          <w:szCs w:val="20"/>
          <w:highlight w:val="cyan"/>
          <w14:ligatures w14:val="none"/>
        </w:rPr>
        <w:t>? Will DETER be involved?</w:t>
      </w:r>
    </w:p>
    <w:p w14:paraId="035A5AEC" w14:textId="74BCD569" w:rsidR="009F7E05" w:rsidRPr="00E6732E" w:rsidRDefault="009F7E05"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coordinate at least one rural employment fair after evaluating the success of the FFY25 employment fairs and will determine the location according to outreach data. The rural employment fair(s) will be held FFY26.</w:t>
      </w:r>
    </w:p>
    <w:p w14:paraId="6146C76E" w14:textId="504B4299" w:rsidR="006A6962" w:rsidRPr="00724AE9" w:rsidRDefault="006A6962"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cyan"/>
          <w14:ligatures w14:val="none"/>
        </w:rPr>
      </w:pPr>
      <w:r>
        <w:rPr>
          <w:rFonts w:eastAsia="Times New Roman"/>
          <w:b/>
          <w:kern w:val="0"/>
          <w:szCs w:val="20"/>
          <w14:ligatures w14:val="none"/>
        </w:rPr>
        <w:t xml:space="preserve">SILC will work directly with Aging and Disability Services Division’s Regional Representatives to educate at least 5 rural medical facilities regarding the needs of people with disabilities and provide sensitivity training by September </w:t>
      </w:r>
      <w:r>
        <w:rPr>
          <w:rFonts w:eastAsia="Times New Roman"/>
          <w:b/>
          <w:kern w:val="0"/>
          <w:szCs w:val="20"/>
          <w14:ligatures w14:val="none"/>
        </w:rPr>
        <w:lastRenderedPageBreak/>
        <w:t>30, 2026.</w:t>
      </w:r>
      <w:r w:rsidR="00724AE9">
        <w:rPr>
          <w:rFonts w:eastAsia="Times New Roman"/>
          <w:b/>
          <w:kern w:val="0"/>
          <w:szCs w:val="20"/>
          <w14:ligatures w14:val="none"/>
        </w:rPr>
        <w:t xml:space="preserve"> </w:t>
      </w:r>
      <w:r w:rsidR="00724AE9" w:rsidRPr="00724AE9">
        <w:rPr>
          <w:rFonts w:eastAsia="Times New Roman"/>
          <w:b/>
          <w:kern w:val="0"/>
          <w:szCs w:val="20"/>
          <w:highlight w:val="cyan"/>
          <w14:ligatures w14:val="none"/>
        </w:rPr>
        <w:t>Who will identify the rural medical facilities? Who is providing the sensitivity training?</w:t>
      </w:r>
    </w:p>
    <w:p w14:paraId="4160497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238BF4C6"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w:t>
      </w:r>
      <w:proofErr w:type="gramStart"/>
      <w:r w:rsidRPr="002B710F">
        <w:rPr>
          <w:rFonts w:eastAsia="Times New Roman"/>
          <w:b/>
          <w:kern w:val="0"/>
          <w:szCs w:val="20"/>
          <w14:ligatures w14:val="none"/>
        </w:rPr>
        <w:t>Network, and</w:t>
      </w:r>
      <w:proofErr w:type="gramEnd"/>
      <w:r w:rsidRPr="002B710F">
        <w:rPr>
          <w:rFonts w:eastAsia="Times New Roman"/>
          <w:b/>
          <w:kern w:val="0"/>
          <w:szCs w:val="20"/>
          <w14:ligatures w14:val="none"/>
        </w:rPr>
        <w:t xml:space="preserve">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r w:rsidR="00267A3B">
        <w:rPr>
          <w:rFonts w:eastAsia="Times New Roman"/>
          <w:b/>
          <w:kern w:val="0"/>
          <w:szCs w:val="20"/>
          <w14:ligatures w14:val="none"/>
        </w:rPr>
        <w:t xml:space="preserve"> SILC will provide a written recommendation to ADSD, if any suggestions arise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1BF730B8"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69A0550B" w:rsidR="00267A3B" w:rsidRPr="002B710F"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review consumer satisfaction data at the end of each year cumulatively</w:t>
      </w:r>
      <w:r w:rsidR="00C16339">
        <w:rPr>
          <w:rFonts w:eastAsia="Times New Roman"/>
          <w:b/>
          <w:kern w:val="0"/>
          <w:szCs w:val="20"/>
          <w14:ligatures w14:val="none"/>
        </w:rPr>
        <w:t xml:space="preserve"> to determine any specific causes of improvements.</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proofErr w:type="gramStart"/>
      <w:r>
        <w:rPr>
          <w:rFonts w:eastAsia="Times New Roman"/>
          <w:b/>
          <w:bCs/>
          <w:kern w:val="0"/>
          <w:szCs w:val="20"/>
          <w14:ligatures w14:val="none"/>
        </w:rPr>
        <w:t>apply</w:t>
      </w:r>
      <w:proofErr w:type="gramEnd"/>
      <w:r>
        <w:rPr>
          <w:rFonts w:eastAsia="Times New Roman"/>
          <w:b/>
          <w:bCs/>
          <w:kern w:val="0"/>
          <w:szCs w:val="20"/>
          <w14:ligatures w14:val="none"/>
        </w:rPr>
        <w:t xml:space="preserve">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lastRenderedPageBreak/>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3E5CB6D0"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 and not according to DSE authority</w:t>
      </w:r>
      <w:r w:rsidR="00331941">
        <w:rPr>
          <w:rFonts w:eastAsia="Times New Roman"/>
          <w:b/>
          <w:bCs/>
          <w:kern w:val="0"/>
          <w:szCs w:val="20"/>
          <w14:ligatures w14:val="none"/>
        </w:rPr>
        <w:t>,</w:t>
      </w:r>
      <w:r w:rsidR="00844EAB">
        <w:rPr>
          <w:rFonts w:eastAsia="Times New Roman"/>
          <w:b/>
          <w:bCs/>
          <w:kern w:val="0"/>
          <w:szCs w:val="20"/>
          <w14:ligatures w14:val="none"/>
        </w:rPr>
        <w:t xml:space="preserve"> as defined in the updated Memorandum of Understanding</w:t>
      </w:r>
      <w:r w:rsidR="00960ADC">
        <w:rPr>
          <w:rFonts w:eastAsia="Times New Roman"/>
          <w:b/>
          <w:bCs/>
          <w:kern w:val="0"/>
          <w:szCs w:val="20"/>
          <w14:ligatures w14:val="none"/>
        </w:rPr>
        <w:t xml:space="preserve"> to eliminate any contradictory information that exists in the 2021 MOU</w:t>
      </w:r>
      <w:r>
        <w:rPr>
          <w:rFonts w:eastAsia="Times New Roman"/>
          <w:b/>
          <w:bCs/>
          <w:kern w:val="0"/>
          <w:szCs w:val="20"/>
          <w14:ligatures w14:val="none"/>
        </w:rPr>
        <w:t>.</w:t>
      </w:r>
    </w:p>
    <w:p w14:paraId="1EAF8579" w14:textId="016D00F2"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7CEEA31F"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DSE will support the Council with fully funded </w:t>
      </w:r>
      <w:r w:rsidR="00B315BE">
        <w:rPr>
          <w:rFonts w:eastAsia="Times New Roman"/>
          <w:b/>
          <w:bCs/>
          <w:kern w:val="0"/>
          <w:szCs w:val="20"/>
          <w14:ligatures w14:val="none"/>
        </w:rPr>
        <w:t>3</w:t>
      </w:r>
      <w:r>
        <w:rPr>
          <w:rFonts w:eastAsia="Times New Roman"/>
          <w:b/>
          <w:bCs/>
          <w:kern w:val="0"/>
          <w:szCs w:val="20"/>
          <w14:ligatures w14:val="none"/>
        </w:rPr>
        <w:t>.0 FTE throughou</w:t>
      </w:r>
      <w:r w:rsidR="00331941">
        <w:rPr>
          <w:rFonts w:eastAsia="Times New Roman"/>
          <w:b/>
          <w:bCs/>
          <w:kern w:val="0"/>
          <w:szCs w:val="20"/>
          <w14:ligatures w14:val="none"/>
        </w:rPr>
        <w:t>t FFY years</w:t>
      </w:r>
      <w:r w:rsidR="00B315BE">
        <w:rPr>
          <w:rFonts w:eastAsia="Times New Roman"/>
          <w:b/>
          <w:bCs/>
          <w:kern w:val="0"/>
          <w:szCs w:val="20"/>
          <w14:ligatures w14:val="none"/>
        </w:rPr>
        <w:t xml:space="preserve"> 25,</w:t>
      </w:r>
      <w:r w:rsidR="00331941">
        <w:rPr>
          <w:rFonts w:eastAsia="Times New Roman"/>
          <w:b/>
          <w:bCs/>
          <w:kern w:val="0"/>
          <w:szCs w:val="20"/>
          <w14:ligatures w14:val="none"/>
        </w:rPr>
        <w:t xml:space="preserve"> 26 &amp; 27 of the</w:t>
      </w:r>
      <w:r>
        <w:rPr>
          <w:rFonts w:eastAsia="Times New Roman"/>
          <w:b/>
          <w:bCs/>
          <w:kern w:val="0"/>
          <w:szCs w:val="20"/>
          <w14:ligatures w14:val="none"/>
        </w:rPr>
        <w:t xml:space="preserve"> SPIL</w:t>
      </w:r>
      <w:r w:rsidR="00331941">
        <w:rPr>
          <w:rFonts w:eastAsia="Times New Roman"/>
          <w:b/>
          <w:bCs/>
          <w:kern w:val="0"/>
          <w:szCs w:val="20"/>
          <w14:ligatures w14:val="none"/>
        </w:rPr>
        <w:t xml:space="preserve"> after legislative approval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also reviews all Goals and Objectives at each quarterly meeting to ensure we are on track to accomplish all planned activities and reach all objectives timely. A list of all objectives, indicators, </w:t>
      </w:r>
      <w:proofErr w:type="gramStart"/>
      <w:r w:rsidRPr="001A41B2">
        <w:rPr>
          <w:rFonts w:eastAsia="Times New Roman"/>
          <w:b/>
          <w:bCs/>
          <w:kern w:val="0"/>
          <w14:ligatures w14:val="none"/>
        </w:rPr>
        <w:t>activities</w:t>
      </w:r>
      <w:proofErr w:type="gramEnd"/>
      <w:r w:rsidRPr="001A41B2">
        <w:rPr>
          <w:rFonts w:eastAsia="Times New Roman"/>
          <w:b/>
          <w:bCs/>
          <w:kern w:val="0"/>
          <w14:ligatures w14:val="none"/>
        </w:rPr>
        <w:t xml:space="preserve">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35C18CFD"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currently reviews data gathered by the SILC’s Executive Director from the </w:t>
      </w:r>
      <w:r w:rsidRPr="004A52F6">
        <w:rPr>
          <w:rFonts w:eastAsia="Times New Roman"/>
          <w:b/>
          <w:bCs/>
          <w:strike/>
          <w:kern w:val="0"/>
          <w:highlight w:val="yellow"/>
          <w14:ligatures w14:val="none"/>
        </w:rPr>
        <w:t>CIL’s,</w:t>
      </w:r>
      <w:r w:rsidRPr="001A41B2">
        <w:rPr>
          <w:rFonts w:eastAsia="Times New Roman"/>
          <w:b/>
          <w:bCs/>
          <w:kern w:val="0"/>
          <w14:ligatures w14:val="none"/>
        </w:rPr>
        <w:t xml:space="preserve"> </w:t>
      </w:r>
      <w:r w:rsidR="004A52F6">
        <w:rPr>
          <w:rFonts w:eastAsia="Times New Roman"/>
          <w:b/>
          <w:bCs/>
          <w:kern w:val="0"/>
          <w14:ligatures w14:val="none"/>
        </w:rPr>
        <w:t xml:space="preserve"> </w:t>
      </w:r>
      <w:r w:rsidR="004A52F6" w:rsidRPr="004A52F6">
        <w:rPr>
          <w:rFonts w:eastAsia="Times New Roman"/>
          <w:b/>
          <w:bCs/>
          <w:kern w:val="0"/>
          <w:highlight w:val="yellow"/>
          <w14:ligatures w14:val="none"/>
        </w:rPr>
        <w:t>The Federally Funded Part C Centers</w:t>
      </w:r>
      <w:r w:rsidR="004A52F6">
        <w:rPr>
          <w:rFonts w:eastAsia="Times New Roman"/>
          <w:b/>
          <w:bCs/>
          <w:kern w:val="0"/>
          <w14:ligatures w14:val="none"/>
        </w:rPr>
        <w:t xml:space="preserve">, </w:t>
      </w:r>
      <w:r w:rsidRPr="001A41B2">
        <w:rPr>
          <w:rFonts w:eastAsia="Times New Roman"/>
          <w:b/>
          <w:bCs/>
          <w:kern w:val="0"/>
          <w14:ligatures w14:val="none"/>
        </w:rPr>
        <w:t xml:space="preserve">the Grants Management Advisory Council for the State’s needs assessment, the State’s IL Program, Nevada 211, the Department of Education, Vocational Rehabilitation, the Commission on Services for Persons with Disabilities, the State Rehabilitation Council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w:t>
      </w:r>
      <w:r w:rsidRPr="001A41B2">
        <w:rPr>
          <w:rFonts w:eastAsia="Times New Roman"/>
          <w:b/>
          <w:bCs/>
          <w:kern w:val="0"/>
          <w14:ligatures w14:val="none"/>
        </w:rPr>
        <w:lastRenderedPageBreak/>
        <w:t>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447D536A" w:rsidR="00F0266A" w:rsidRPr="00F0266A" w:rsidRDefault="00B315B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71,816</w:t>
            </w:r>
          </w:p>
        </w:tc>
        <w:tc>
          <w:tcPr>
            <w:tcW w:w="1483" w:type="dxa"/>
          </w:tcPr>
          <w:p w14:paraId="39CECB8C" w14:textId="5AFA549D" w:rsidR="00F0266A" w:rsidRPr="00F0266A" w:rsidRDefault="00324FD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4D63919A" w14:textId="7322535D" w:rsidR="00F0266A" w:rsidRPr="00F0266A" w:rsidRDefault="00B315B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w:t>
            </w:r>
            <w:r w:rsidR="00324FDA">
              <w:rPr>
                <w:rFonts w:eastAsia="Times New Roman"/>
                <w:kern w:val="0"/>
                <w:szCs w:val="20"/>
                <w14:ligatures w14:val="none"/>
              </w:rPr>
              <w:t>0,000</w:t>
            </w:r>
          </w:p>
        </w:tc>
        <w:tc>
          <w:tcPr>
            <w:tcW w:w="1538" w:type="dxa"/>
          </w:tcPr>
          <w:p w14:paraId="7FD58F51" w14:textId="575F95D9"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D1567A">
              <w:rPr>
                <w:rFonts w:eastAsia="Times New Roman"/>
                <w:kern w:val="0"/>
                <w:szCs w:val="20"/>
                <w14:ligatures w14:val="none"/>
              </w:rPr>
              <w:t>2</w:t>
            </w:r>
            <w:r w:rsidR="00B315BE">
              <w:rPr>
                <w:rFonts w:eastAsia="Times New Roman"/>
                <w:kern w:val="0"/>
                <w:szCs w:val="20"/>
                <w14:ligatures w14:val="none"/>
              </w:rPr>
              <w:t>2,841</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6E431F2"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2C7904F" w14:textId="0336FA5A" w:rsidR="008C479B" w:rsidRPr="00F0266A" w:rsidRDefault="008C479B"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221E38A8"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23,689</w:t>
            </w: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342F630E" w14:textId="4BD695D6"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58623028"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9A0266">
              <w:rPr>
                <w:rFonts w:eastAsia="Times New Roman"/>
                <w:kern w:val="0"/>
                <w:szCs w:val="20"/>
                <w14:ligatures w14:val="none"/>
              </w:rPr>
              <w:t>67,729</w:t>
            </w:r>
          </w:p>
        </w:tc>
        <w:tc>
          <w:tcPr>
            <w:tcW w:w="1483" w:type="dxa"/>
          </w:tcPr>
          <w:p w14:paraId="7665BC5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088193C1" w14:textId="77602BF3"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lastRenderedPageBreak/>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618CA4B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49D00E9E" w:rsidR="00552A13" w:rsidRPr="00302F76"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w:t>
      </w:r>
      <w:proofErr w:type="spellStart"/>
      <w:r w:rsidRPr="00302F76">
        <w:rPr>
          <w:rFonts w:eastAsia="Times New Roman"/>
          <w:b/>
          <w:bCs/>
          <w:kern w:val="0"/>
          <w14:ligatures w14:val="none"/>
        </w:rPr>
        <w:t>equalling</w:t>
      </w:r>
      <w:proofErr w:type="spellEnd"/>
      <w:r w:rsidRPr="00302F76">
        <w:rPr>
          <w:rFonts w:eastAsia="Times New Roman"/>
          <w:b/>
          <w:bCs/>
          <w:kern w:val="0"/>
          <w14:ligatures w14:val="none"/>
        </w:rPr>
        <w:t xml:space="preserve">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41BCF6A1" w14:textId="77777777" w:rsidR="00FB1FBD" w:rsidRPr="00FB1FBD" w:rsidRDefault="00552A13" w:rsidP="00FB1FBD">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cyan"/>
          <w14:ligatures w14:val="none"/>
        </w:rPr>
      </w:pPr>
      <w:r w:rsidRPr="00FB1FBD">
        <w:rPr>
          <w:rFonts w:eastAsia="Times New Roman"/>
          <w:b/>
          <w:bCs/>
          <w:kern w:val="0"/>
          <w14:ligatures w14:val="none"/>
        </w:rPr>
        <w:t xml:space="preserve">To support Goal 1 of the SPIL, </w:t>
      </w:r>
      <w:r w:rsidR="00DB3792" w:rsidRPr="00FB1FBD">
        <w:rPr>
          <w:rFonts w:eastAsia="Times New Roman"/>
          <w:b/>
          <w:bCs/>
          <w:kern w:val="0"/>
          <w14:ligatures w14:val="none"/>
        </w:rPr>
        <w:t xml:space="preserve">$86,000 supports the State Independent Living </w:t>
      </w:r>
      <w:r w:rsidR="0017061B" w:rsidRPr="00FB1FBD">
        <w:rPr>
          <w:rFonts w:eastAsia="Times New Roman"/>
          <w:b/>
          <w:bCs/>
          <w:kern w:val="0"/>
          <w14:ligatures w14:val="none"/>
        </w:rPr>
        <w:t>Program</w:t>
      </w:r>
      <w:r w:rsidR="00DB3792" w:rsidRPr="00FB1FBD">
        <w:rPr>
          <w:rFonts w:eastAsia="Times New Roman"/>
          <w:b/>
          <w:bCs/>
          <w:kern w:val="0"/>
          <w14:ligatures w14:val="none"/>
        </w:rPr>
        <w:t xml:space="preserve"> each year</w:t>
      </w:r>
      <w:r w:rsidR="00135AC8" w:rsidRPr="00FB1FBD">
        <w:rPr>
          <w:rFonts w:eastAsia="Times New Roman"/>
          <w:b/>
          <w:bCs/>
          <w:kern w:val="0"/>
          <w14:ligatures w14:val="none"/>
        </w:rPr>
        <w:t xml:space="preserve"> through an internal transfer of funds</w:t>
      </w:r>
      <w:r w:rsidR="00DB3792" w:rsidRPr="00FB1FBD">
        <w:rPr>
          <w:rFonts w:eastAsia="Times New Roman"/>
          <w:b/>
          <w:bCs/>
          <w:kern w:val="0"/>
          <w14:ligatures w14:val="none"/>
        </w:rPr>
        <w:t xml:space="preserve">. This is reduced from the $140,000 provided by SILC in the past due to it not </w:t>
      </w:r>
      <w:r w:rsidRPr="00FB1FBD">
        <w:rPr>
          <w:rFonts w:eastAsia="Times New Roman"/>
          <w:b/>
          <w:bCs/>
          <w:kern w:val="0"/>
          <w14:ligatures w14:val="none"/>
        </w:rPr>
        <w:t>being a 725 compliant program; although, the IL Model is utilized.</w:t>
      </w:r>
      <w:r w:rsidR="00DB3792" w:rsidRPr="00FB1FBD">
        <w:rPr>
          <w:rFonts w:eastAsia="Times New Roman"/>
          <w:b/>
          <w:bCs/>
          <w:kern w:val="0"/>
          <w14:ligatures w14:val="none"/>
        </w:rPr>
        <w:t xml:space="preserve"> </w:t>
      </w:r>
      <w:r w:rsidRPr="00FB1FBD">
        <w:rPr>
          <w:rFonts w:eastAsia="Times New Roman"/>
          <w:b/>
          <w:bCs/>
          <w:kern w:val="0"/>
          <w:highlight w:val="yellow"/>
          <w14:ligatures w14:val="none"/>
        </w:rPr>
        <w:t>Also</w:t>
      </w:r>
      <w:r w:rsidR="00A946C7" w:rsidRPr="00FB1FBD">
        <w:rPr>
          <w:rFonts w:eastAsia="Times New Roman"/>
          <w:b/>
          <w:bCs/>
          <w:kern w:val="0"/>
          <w:highlight w:val="yellow"/>
          <w14:ligatures w14:val="none"/>
        </w:rPr>
        <w:t>,</w:t>
      </w:r>
      <w:r w:rsidRPr="00FB1FBD">
        <w:rPr>
          <w:rFonts w:eastAsia="Times New Roman"/>
          <w:b/>
          <w:bCs/>
          <w:kern w:val="0"/>
          <w:highlight w:val="yellow"/>
          <w14:ligatures w14:val="none"/>
        </w:rPr>
        <w:t xml:space="preserve"> to support Goal 1 of the SPIL, $54,000 will be utilized to promote education and outreach regarding legislation</w:t>
      </w:r>
      <w:r w:rsidR="000350F3" w:rsidRPr="00FB1FBD">
        <w:rPr>
          <w:rFonts w:eastAsia="Times New Roman"/>
          <w:b/>
          <w:bCs/>
          <w:kern w:val="0"/>
          <w:highlight w:val="yellow"/>
          <w14:ligatures w14:val="none"/>
        </w:rPr>
        <w:t xml:space="preserve"> by contracting a dedicated subject matter expert through the IL Network.</w:t>
      </w:r>
      <w:r w:rsidR="00BB61A8" w:rsidRPr="00FB1FBD">
        <w:rPr>
          <w:rFonts w:eastAsia="Times New Roman"/>
          <w:b/>
          <w:bCs/>
          <w:kern w:val="0"/>
          <w:highlight w:val="yellow"/>
          <w14:ligatures w14:val="none"/>
        </w:rPr>
        <w:t xml:space="preserve"> </w:t>
      </w:r>
      <w:r w:rsidR="00916694" w:rsidRPr="00916694">
        <w:rPr>
          <w:rFonts w:eastAsia="Times New Roman"/>
          <w:b/>
          <w:bCs/>
          <w:kern w:val="0"/>
          <w:highlight w:val="cyan"/>
          <w14:ligatures w14:val="none"/>
        </w:rPr>
        <w:t>Will this $54,000 go through the Request for Proposal Process?</w:t>
      </w:r>
      <w:r w:rsidR="00916694">
        <w:rPr>
          <w:rFonts w:eastAsia="Times New Roman"/>
          <w:b/>
          <w:bCs/>
          <w:kern w:val="0"/>
          <w14:ligatures w14:val="none"/>
        </w:rPr>
        <w:t xml:space="preserve"> </w:t>
      </w:r>
    </w:p>
    <w:p w14:paraId="1ECA52BD" w14:textId="77777777" w:rsidR="00FB1FBD" w:rsidRPr="00FB1FBD" w:rsidRDefault="00FB1FBD" w:rsidP="00FB1FBD">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b/>
          <w:kern w:val="0"/>
          <w:szCs w:val="20"/>
          <w:highlight w:val="cyan"/>
          <w14:ligatures w14:val="none"/>
        </w:rPr>
      </w:pPr>
    </w:p>
    <w:p w14:paraId="4DF32A54" w14:textId="77777777" w:rsidR="00FB1FBD" w:rsidRPr="00FB1FBD" w:rsidRDefault="00FB1FBD" w:rsidP="00FB1FBD">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b/>
          <w:kern w:val="0"/>
          <w:szCs w:val="20"/>
          <w:highlight w:val="cyan"/>
          <w14:ligatures w14:val="none"/>
        </w:rPr>
      </w:pPr>
    </w:p>
    <w:p w14:paraId="644285E6" w14:textId="7EF31D9B" w:rsidR="00FB1FBD" w:rsidRPr="00FB1FBD" w:rsidRDefault="00303A5F" w:rsidP="00FB1FBD">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b/>
          <w:kern w:val="0"/>
          <w:szCs w:val="20"/>
          <w:highlight w:val="cyan"/>
          <w14:ligatures w14:val="none"/>
        </w:rPr>
      </w:pPr>
      <w:r w:rsidRPr="00FB1FBD">
        <w:rPr>
          <w:rFonts w:eastAsia="Times New Roman"/>
          <w:b/>
          <w:bCs/>
          <w:kern w:val="0"/>
          <w:highlight w:val="yellow"/>
          <w14:ligatures w14:val="none"/>
        </w:rPr>
        <w:t xml:space="preserve">$30,000 will </w:t>
      </w:r>
      <w:proofErr w:type="gramStart"/>
      <w:r w:rsidRPr="00FB1FBD">
        <w:rPr>
          <w:rFonts w:eastAsia="Times New Roman"/>
          <w:b/>
          <w:bCs/>
          <w:kern w:val="0"/>
          <w:highlight w:val="yellow"/>
          <w14:ligatures w14:val="none"/>
        </w:rPr>
        <w:t>provided</w:t>
      </w:r>
      <w:proofErr w:type="gramEnd"/>
      <w:r w:rsidRPr="00FB1FBD">
        <w:rPr>
          <w:rFonts w:eastAsia="Times New Roman"/>
          <w:b/>
          <w:bCs/>
          <w:kern w:val="0"/>
          <w:highlight w:val="yellow"/>
          <w14:ligatures w14:val="none"/>
        </w:rPr>
        <w:t xml:space="preserve"> in FFY25 and </w:t>
      </w:r>
      <w:r w:rsidR="00BB61A8" w:rsidRPr="00FB1FBD">
        <w:rPr>
          <w:rFonts w:eastAsia="Times New Roman"/>
          <w:b/>
          <w:bCs/>
          <w:kern w:val="0"/>
          <w:highlight w:val="yellow"/>
          <w14:ligatures w14:val="none"/>
        </w:rPr>
        <w:t xml:space="preserve">$47,905 will be provided for </w:t>
      </w:r>
      <w:r w:rsidR="00BB61A8" w:rsidRPr="00FB1FBD">
        <w:rPr>
          <w:rFonts w:eastAsia="Times New Roman"/>
          <w:b/>
          <w:bCs/>
          <w:strike/>
          <w:kern w:val="0"/>
          <w:highlight w:val="yellow"/>
          <w14:ligatures w14:val="none"/>
        </w:rPr>
        <w:t>RCIL</w:t>
      </w:r>
      <w:r w:rsidR="00BB61A8" w:rsidRPr="008C479B">
        <w:rPr>
          <w:rFonts w:eastAsia="Times New Roman"/>
          <w:b/>
          <w:bCs/>
          <w:strike/>
          <w:kern w:val="0"/>
          <w14:ligatures w14:val="none"/>
        </w:rPr>
        <w:t xml:space="preserve"> </w:t>
      </w:r>
      <w:r w:rsidR="00BB61A8">
        <w:rPr>
          <w:rFonts w:eastAsia="Times New Roman"/>
          <w:b/>
          <w:bCs/>
          <w:kern w:val="0"/>
          <w14:ligatures w14:val="none"/>
        </w:rPr>
        <w:t xml:space="preserve">in FFY 26 &amp; 27 </w:t>
      </w:r>
      <w:r w:rsidR="00BB61A8" w:rsidRPr="00FB1FBD">
        <w:rPr>
          <w:rFonts w:eastAsia="Times New Roman"/>
          <w:b/>
          <w:bCs/>
          <w:strike/>
          <w:kern w:val="0"/>
          <w:highlight w:val="yellow"/>
          <w14:ligatures w14:val="none"/>
        </w:rPr>
        <w:t>as support for Part B CIL activities</w:t>
      </w:r>
      <w:r w:rsidR="00BB61A8" w:rsidRPr="00FB1FBD">
        <w:rPr>
          <w:rFonts w:eastAsia="Times New Roman"/>
          <w:b/>
          <w:bCs/>
          <w:kern w:val="0"/>
          <w:highlight w:val="yellow"/>
          <w14:ligatures w14:val="none"/>
        </w:rPr>
        <w:t>.</w:t>
      </w:r>
      <w:r w:rsidR="00916694">
        <w:rPr>
          <w:rFonts w:eastAsia="Times New Roman"/>
          <w:b/>
          <w:bCs/>
          <w:kern w:val="0"/>
          <w14:ligatures w14:val="none"/>
        </w:rPr>
        <w:t xml:space="preserve">  </w:t>
      </w:r>
      <w:r w:rsidR="00916694" w:rsidRPr="00916694">
        <w:rPr>
          <w:rFonts w:eastAsia="Times New Roman"/>
          <w:b/>
          <w:bCs/>
          <w:kern w:val="0"/>
          <w:highlight w:val="cyan"/>
          <w14:ligatures w14:val="none"/>
        </w:rPr>
        <w:t>There are no Part B CILs.</w:t>
      </w:r>
      <w:r w:rsidR="00916694">
        <w:rPr>
          <w:rFonts w:eastAsia="Times New Roman"/>
          <w:b/>
          <w:bCs/>
          <w:kern w:val="0"/>
          <w14:ligatures w14:val="none"/>
        </w:rPr>
        <w:t xml:space="preserve"> </w:t>
      </w:r>
      <w:r w:rsidR="00FB1FBD" w:rsidRPr="00CD07C2">
        <w:rPr>
          <w:rFonts w:eastAsia="Times New Roman"/>
          <w:b/>
          <w:kern w:val="0"/>
          <w:szCs w:val="20"/>
          <w:highlight w:val="cyan"/>
          <w14:ligatures w14:val="none"/>
        </w:rPr>
        <w:t xml:space="preserve">Nevada does not have a Part B Rural Center for Independent Living.  This </w:t>
      </w:r>
      <w:r w:rsidR="00FB1FBD" w:rsidRPr="00CD07C2">
        <w:rPr>
          <w:rFonts w:eastAsia="Times New Roman"/>
          <w:b/>
          <w:kern w:val="0"/>
          <w:szCs w:val="20"/>
          <w:highlight w:val="cyan"/>
          <w14:ligatures w14:val="none"/>
        </w:rPr>
        <w:lastRenderedPageBreak/>
        <w:t xml:space="preserve">would be duplication of services, all counties in Nevada have a designated Part C Center which are currently underfunded. </w:t>
      </w:r>
      <w:r w:rsidR="00D168DF">
        <w:rPr>
          <w:rFonts w:eastAsia="Times New Roman"/>
          <w:b/>
          <w:kern w:val="0"/>
          <w:szCs w:val="20"/>
          <w:highlight w:val="cyan"/>
          <w14:ligatures w14:val="none"/>
        </w:rPr>
        <w:t xml:space="preserve"> We recommend the </w:t>
      </w:r>
      <w:r w:rsidR="00FB1FBD" w:rsidRPr="00CD07C2">
        <w:rPr>
          <w:rFonts w:eastAsia="Times New Roman"/>
          <w:b/>
          <w:kern w:val="0"/>
          <w:szCs w:val="20"/>
          <w:highlight w:val="cyan"/>
          <w14:ligatures w14:val="none"/>
        </w:rPr>
        <w:t>SILC</w:t>
      </w:r>
      <w:r w:rsidR="00D168DF">
        <w:rPr>
          <w:rFonts w:eastAsia="Times New Roman"/>
          <w:b/>
          <w:kern w:val="0"/>
          <w:szCs w:val="20"/>
          <w:highlight w:val="cyan"/>
          <w14:ligatures w14:val="none"/>
        </w:rPr>
        <w:t>’s</w:t>
      </w:r>
      <w:r w:rsidR="00FB1FBD" w:rsidRPr="00CD07C2">
        <w:rPr>
          <w:rFonts w:eastAsia="Times New Roman"/>
          <w:b/>
          <w:kern w:val="0"/>
          <w:szCs w:val="20"/>
          <w:highlight w:val="cyan"/>
          <w14:ligatures w14:val="none"/>
        </w:rPr>
        <w:t xml:space="preserve"> priority should</w:t>
      </w:r>
      <w:r w:rsidR="00FB1FBD">
        <w:rPr>
          <w:rFonts w:eastAsia="Times New Roman"/>
          <w:b/>
          <w:kern w:val="0"/>
          <w:szCs w:val="20"/>
          <w:highlight w:val="cyan"/>
          <w14:ligatures w14:val="none"/>
        </w:rPr>
        <w:t xml:space="preserve"> be to allocate</w:t>
      </w:r>
      <w:r w:rsidR="00FB1FBD" w:rsidRPr="00CD07C2">
        <w:rPr>
          <w:rFonts w:eastAsia="Times New Roman"/>
          <w:b/>
          <w:kern w:val="0"/>
          <w:szCs w:val="20"/>
          <w:highlight w:val="cyan"/>
          <w14:ligatures w14:val="none"/>
        </w:rPr>
        <w:t xml:space="preserve"> funding for </w:t>
      </w:r>
      <w:r w:rsidR="00FB1FBD">
        <w:rPr>
          <w:rFonts w:eastAsia="Times New Roman"/>
          <w:b/>
          <w:kern w:val="0"/>
          <w:szCs w:val="20"/>
          <w:highlight w:val="cyan"/>
          <w14:ligatures w14:val="none"/>
        </w:rPr>
        <w:t xml:space="preserve">existing </w:t>
      </w:r>
      <w:r w:rsidR="00FB1FBD" w:rsidRPr="00CD07C2">
        <w:rPr>
          <w:rFonts w:eastAsia="Times New Roman"/>
          <w:b/>
          <w:kern w:val="0"/>
          <w:szCs w:val="20"/>
          <w:highlight w:val="cyan"/>
          <w14:ligatures w14:val="none"/>
        </w:rPr>
        <w:t xml:space="preserve">underfunded Part C Centers.  </w:t>
      </w:r>
      <w:r w:rsidR="00FB1FBD" w:rsidRPr="00FB1FBD">
        <w:rPr>
          <w:rFonts w:eastAsia="Times New Roman"/>
          <w:b/>
          <w:kern w:val="0"/>
          <w:szCs w:val="20"/>
          <w:highlight w:val="cyan"/>
          <w14:ligatures w14:val="none"/>
        </w:rPr>
        <w:t>Notation:  Budget to be changed</w:t>
      </w:r>
      <w:r w:rsidR="00FB1FBD">
        <w:rPr>
          <w:rFonts w:eastAsia="Times New Roman"/>
          <w:b/>
          <w:kern w:val="0"/>
          <w:szCs w:val="20"/>
          <w:highlight w:val="cyan"/>
          <w14:ligatures w14:val="none"/>
        </w:rPr>
        <w:t xml:space="preserve"> as well. </w:t>
      </w:r>
    </w:p>
    <w:p w14:paraId="527BB326" w14:textId="6717BF64" w:rsidR="00DB3792" w:rsidRPr="00302F76" w:rsidRDefault="00916694"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Pr>
          <w:rFonts w:eastAsia="Times New Roman"/>
          <w:b/>
          <w:bCs/>
          <w:kern w:val="0"/>
          <w14:ligatures w14:val="none"/>
        </w:rPr>
        <w:t xml:space="preserve"> </w:t>
      </w:r>
    </w:p>
    <w:p w14:paraId="22448CC2" w14:textId="4B23B2EE"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Goal 2 requires </w:t>
      </w:r>
      <w:r w:rsidRPr="00D168DF">
        <w:rPr>
          <w:rFonts w:eastAsia="Times New Roman"/>
          <w:b/>
          <w:bCs/>
          <w:strike/>
          <w:kern w:val="0"/>
          <w:highlight w:val="yellow"/>
          <w14:ligatures w14:val="none"/>
        </w:rPr>
        <w:t>$28,680</w:t>
      </w:r>
      <w:r w:rsidRPr="00302F76">
        <w:rPr>
          <w:rFonts w:eastAsia="Times New Roman"/>
          <w:b/>
          <w:bCs/>
          <w:kern w:val="0"/>
          <w14:ligatures w14:val="none"/>
        </w:rPr>
        <w:t xml:space="preserve"> </w:t>
      </w:r>
      <w:r w:rsidR="00D168DF" w:rsidRPr="00D168DF">
        <w:rPr>
          <w:rFonts w:eastAsia="Times New Roman"/>
          <w:b/>
          <w:bCs/>
          <w:kern w:val="0"/>
          <w:highlight w:val="yellow"/>
          <w14:ligatures w14:val="none"/>
        </w:rPr>
        <w:t>$8,680</w:t>
      </w:r>
      <w:r w:rsidR="00D168DF">
        <w:rPr>
          <w:rFonts w:eastAsia="Times New Roman"/>
          <w:b/>
          <w:bCs/>
          <w:kern w:val="0"/>
          <w14:ligatures w14:val="none"/>
        </w:rPr>
        <w:t xml:space="preserve"> </w:t>
      </w:r>
      <w:r w:rsidRPr="00302F76">
        <w:rPr>
          <w:rFonts w:eastAsia="Times New Roman"/>
          <w:b/>
          <w:bCs/>
          <w:kern w:val="0"/>
          <w14:ligatures w14:val="none"/>
        </w:rPr>
        <w:t xml:space="preserve">to maintain the nvsilc.com website and </w:t>
      </w:r>
      <w:r w:rsidR="00D168DF" w:rsidRPr="00D168DF">
        <w:rPr>
          <w:rFonts w:eastAsia="Times New Roman"/>
          <w:b/>
          <w:bCs/>
          <w:kern w:val="0"/>
          <w:highlight w:val="yellow"/>
          <w14:ligatures w14:val="none"/>
        </w:rPr>
        <w:t>$20,000</w:t>
      </w:r>
      <w:r w:rsidR="00D168DF">
        <w:rPr>
          <w:rFonts w:eastAsia="Times New Roman"/>
          <w:b/>
          <w:bCs/>
          <w:kern w:val="0"/>
          <w14:ligatures w14:val="none"/>
        </w:rPr>
        <w:t xml:space="preserve"> to </w:t>
      </w:r>
      <w:r w:rsidRPr="00302F76">
        <w:rPr>
          <w:rFonts w:eastAsia="Times New Roman"/>
          <w:b/>
          <w:bCs/>
          <w:kern w:val="0"/>
          <w14:ligatures w14:val="none"/>
        </w:rPr>
        <w:t xml:space="preserve">provide </w:t>
      </w:r>
      <w:r w:rsidR="00D168DF" w:rsidRPr="0091416C">
        <w:rPr>
          <w:rFonts w:eastAsia="Times New Roman"/>
          <w:b/>
          <w:bCs/>
          <w:kern w:val="0"/>
          <w:highlight w:val="yellow"/>
          <w14:ligatures w14:val="none"/>
        </w:rPr>
        <w:t>funds</w:t>
      </w:r>
      <w:r w:rsidR="00D168DF">
        <w:rPr>
          <w:rFonts w:eastAsia="Times New Roman"/>
          <w:b/>
          <w:bCs/>
          <w:kern w:val="0"/>
          <w14:ligatures w14:val="none"/>
        </w:rPr>
        <w:t xml:space="preserve"> </w:t>
      </w:r>
      <w:r w:rsidRPr="00D168DF">
        <w:rPr>
          <w:rFonts w:eastAsia="Times New Roman"/>
          <w:b/>
          <w:bCs/>
          <w:strike/>
          <w:kern w:val="0"/>
          <w14:ligatures w14:val="none"/>
        </w:rPr>
        <w:t>Outreach</w:t>
      </w:r>
      <w:r w:rsidR="00135AC8" w:rsidRPr="00302F76">
        <w:rPr>
          <w:rFonts w:eastAsia="Times New Roman"/>
          <w:b/>
          <w:bCs/>
          <w:kern w:val="0"/>
          <w14:ligatures w14:val="none"/>
        </w:rPr>
        <w:t xml:space="preserve"> for urgent or emergency needs</w:t>
      </w:r>
      <w:r w:rsidR="00D168DF">
        <w:rPr>
          <w:rFonts w:eastAsia="Times New Roman"/>
          <w:b/>
          <w:bCs/>
          <w:kern w:val="0"/>
          <w14:ligatures w14:val="none"/>
        </w:rPr>
        <w:t xml:space="preserve">, </w:t>
      </w:r>
      <w:r w:rsidR="00D168DF" w:rsidRPr="00D168DF">
        <w:rPr>
          <w:rFonts w:eastAsia="Times New Roman"/>
          <w:b/>
          <w:bCs/>
          <w:strike/>
          <w:kern w:val="0"/>
          <w:highlight w:val="cyan"/>
          <w14:ligatures w14:val="none"/>
        </w:rPr>
        <w:t>(</w:t>
      </w:r>
      <w:r w:rsidR="00D168DF" w:rsidRPr="000B2EEB">
        <w:rPr>
          <w:rFonts w:eastAsia="Times New Roman"/>
          <w:b/>
          <w:bCs/>
          <w:kern w:val="0"/>
          <w:highlight w:val="cyan"/>
          <w14:ligatures w14:val="none"/>
        </w:rPr>
        <w:t>What is the application process and what is the criteria?)</w:t>
      </w:r>
      <w:r w:rsidR="00D168DF" w:rsidRPr="000B2EEB">
        <w:rPr>
          <w:rFonts w:eastAsia="Times New Roman"/>
          <w:b/>
          <w:bCs/>
          <w:kern w:val="0"/>
          <w14:ligatures w14:val="none"/>
        </w:rPr>
        <w:t xml:space="preserve"> </w:t>
      </w:r>
      <w:r w:rsidRPr="000B2EEB">
        <w:rPr>
          <w:rFonts w:eastAsia="Times New Roman"/>
          <w:b/>
          <w:bCs/>
          <w:kern w:val="0"/>
          <w14:ligatures w14:val="none"/>
        </w:rPr>
        <w:t xml:space="preserve">and Goal 3 will utilize </w:t>
      </w:r>
      <w:r w:rsidRPr="003402B4">
        <w:rPr>
          <w:rFonts w:eastAsia="Times New Roman"/>
          <w:b/>
          <w:bCs/>
          <w:kern w:val="0"/>
          <w:highlight w:val="yellow"/>
          <w14:ligatures w14:val="none"/>
        </w:rPr>
        <w:t>$</w:t>
      </w:r>
      <w:r w:rsidR="002C0FC6" w:rsidRPr="003402B4">
        <w:rPr>
          <w:rFonts w:eastAsia="Times New Roman"/>
          <w:b/>
          <w:bCs/>
          <w:kern w:val="0"/>
          <w:highlight w:val="yellow"/>
          <w14:ligatures w14:val="none"/>
        </w:rPr>
        <w:t>59,600</w:t>
      </w:r>
      <w:r w:rsidRPr="000B2EEB">
        <w:rPr>
          <w:rFonts w:eastAsia="Times New Roman"/>
          <w:b/>
          <w:bCs/>
          <w:kern w:val="0"/>
          <w14:ligatures w14:val="none"/>
        </w:rPr>
        <w:t xml:space="preserve"> </w:t>
      </w:r>
      <w:r w:rsidR="003402B4" w:rsidRPr="003402B4">
        <w:rPr>
          <w:rFonts w:eastAsia="Times New Roman"/>
          <w:b/>
          <w:bCs/>
          <w:kern w:val="0"/>
          <w:highlight w:val="cyan"/>
          <w14:ligatures w14:val="none"/>
        </w:rPr>
        <w:t>(Where is this computed in the budget</w:t>
      </w:r>
      <w:proofErr w:type="gramStart"/>
      <w:r w:rsidR="003402B4" w:rsidRPr="003402B4">
        <w:rPr>
          <w:rFonts w:eastAsia="Times New Roman"/>
          <w:b/>
          <w:bCs/>
          <w:kern w:val="0"/>
          <w:highlight w:val="cyan"/>
          <w14:ligatures w14:val="none"/>
        </w:rPr>
        <w:t>?)</w:t>
      </w:r>
      <w:r w:rsidRPr="000B2EEB">
        <w:rPr>
          <w:rFonts w:eastAsia="Times New Roman"/>
          <w:b/>
          <w:bCs/>
          <w:kern w:val="0"/>
          <w14:ligatures w14:val="none"/>
        </w:rPr>
        <w:t>for</w:t>
      </w:r>
      <w:proofErr w:type="gramEnd"/>
      <w:r w:rsidRPr="000B2EEB">
        <w:rPr>
          <w:rFonts w:eastAsia="Times New Roman"/>
          <w:b/>
          <w:bCs/>
          <w:kern w:val="0"/>
          <w14:ligatures w14:val="none"/>
        </w:rPr>
        <w:t xml:space="preserve"> </w:t>
      </w:r>
      <w:r w:rsidR="000153CD" w:rsidRPr="000B2EEB">
        <w:rPr>
          <w:rFonts w:eastAsia="Times New Roman"/>
          <w:b/>
          <w:bCs/>
          <w:kern w:val="0"/>
          <w14:ligatures w14:val="none"/>
        </w:rPr>
        <w:t>outreach and expansion,</w:t>
      </w:r>
      <w:r w:rsidR="0091416C" w:rsidRPr="000B2EEB">
        <w:rPr>
          <w:rFonts w:eastAsia="Times New Roman"/>
          <w:b/>
          <w:bCs/>
          <w:kern w:val="0"/>
          <w14:ligatures w14:val="none"/>
        </w:rPr>
        <w:t xml:space="preserve"> </w:t>
      </w:r>
      <w:r w:rsidR="0091416C" w:rsidRPr="000B2EEB">
        <w:rPr>
          <w:rFonts w:eastAsia="Times New Roman"/>
          <w:b/>
          <w:bCs/>
          <w:kern w:val="0"/>
          <w:highlight w:val="cyan"/>
          <w14:ligatures w14:val="none"/>
        </w:rPr>
        <w:t>(Outreach and</w:t>
      </w:r>
      <w:r w:rsidR="0091416C" w:rsidRPr="0091416C">
        <w:rPr>
          <w:rFonts w:eastAsia="Times New Roman"/>
          <w:b/>
          <w:bCs/>
          <w:kern w:val="0"/>
          <w:highlight w:val="cyan"/>
          <w14:ligatures w14:val="none"/>
        </w:rPr>
        <w:t xml:space="preserve"> </w:t>
      </w:r>
      <w:r w:rsidR="0091416C" w:rsidRPr="000B2EEB">
        <w:rPr>
          <w:rFonts w:eastAsia="Times New Roman"/>
          <w:b/>
          <w:bCs/>
          <w:kern w:val="0"/>
          <w:highlight w:val="cyan"/>
          <w14:ligatures w14:val="none"/>
        </w:rPr>
        <w:t xml:space="preserve">expansion </w:t>
      </w:r>
      <w:r w:rsidR="000B2EEB" w:rsidRPr="000B2EEB">
        <w:rPr>
          <w:rFonts w:eastAsia="Times New Roman"/>
          <w:b/>
          <w:bCs/>
          <w:kern w:val="0"/>
          <w:highlight w:val="cyan"/>
          <w14:ligatures w14:val="none"/>
        </w:rPr>
        <w:t>of what?)</w:t>
      </w:r>
      <w:r w:rsidR="000153CD" w:rsidRPr="00302F76">
        <w:rPr>
          <w:rFonts w:eastAsia="Times New Roman"/>
          <w:b/>
          <w:bCs/>
          <w:kern w:val="0"/>
          <w14:ligatures w14:val="none"/>
        </w:rPr>
        <w:t xml:space="preserve"> including support for the Youth Action Council</w:t>
      </w:r>
      <w:r w:rsidRPr="00302F76">
        <w:rPr>
          <w:rFonts w:eastAsia="Times New Roman"/>
          <w:b/>
          <w:bCs/>
          <w:kern w:val="0"/>
          <w14:ligatures w14:val="none"/>
        </w:rPr>
        <w:t xml:space="preserve">. The remaining </w:t>
      </w:r>
      <w:r w:rsidRPr="0091416C">
        <w:rPr>
          <w:rFonts w:eastAsia="Times New Roman"/>
          <w:b/>
          <w:bCs/>
          <w:kern w:val="0"/>
          <w:highlight w:val="yellow"/>
          <w14:ligatures w14:val="none"/>
        </w:rPr>
        <w:t>$16,309</w:t>
      </w:r>
      <w:r w:rsidR="0091416C" w:rsidRPr="0091416C">
        <w:rPr>
          <w:rFonts w:eastAsia="Times New Roman"/>
          <w:b/>
          <w:bCs/>
          <w:kern w:val="0"/>
          <w:highlight w:val="yellow"/>
          <w14:ligatures w14:val="none"/>
        </w:rPr>
        <w:t xml:space="preserve"> Part B funds</w:t>
      </w:r>
      <w:r w:rsidR="0091416C">
        <w:rPr>
          <w:rFonts w:eastAsia="Times New Roman"/>
          <w:b/>
          <w:bCs/>
          <w:kern w:val="0"/>
          <w14:ligatures w14:val="none"/>
        </w:rPr>
        <w:t xml:space="preserve"> </w:t>
      </w:r>
      <w:r w:rsidR="00A946C7" w:rsidRPr="00302F76">
        <w:rPr>
          <w:rFonts w:eastAsia="Times New Roman"/>
          <w:b/>
          <w:bCs/>
          <w:kern w:val="0"/>
          <w14:ligatures w14:val="none"/>
        </w:rPr>
        <w:t>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proofErr w:type="gramStart"/>
      <w:r w:rsidR="000350F3" w:rsidRPr="00302F76">
        <w:rPr>
          <w:rFonts w:eastAsia="Times New Roman"/>
          <w:b/>
          <w:bCs/>
          <w:kern w:val="0"/>
          <w14:ligatures w14:val="none"/>
        </w:rPr>
        <w:t>o</w:t>
      </w:r>
      <w:r w:rsidR="00A946C7" w:rsidRPr="00302F76">
        <w:rPr>
          <w:rFonts w:eastAsia="Times New Roman"/>
          <w:b/>
          <w:bCs/>
          <w:kern w:val="0"/>
          <w14:ligatures w14:val="none"/>
        </w:rPr>
        <w:t>utreach</w:t>
      </w:r>
      <w:proofErr w:type="gramEnd"/>
      <w:r w:rsidR="00A946C7" w:rsidRPr="00302F76">
        <w:rPr>
          <w:rFonts w:eastAsia="Times New Roman"/>
          <w:b/>
          <w:bCs/>
          <w:kern w:val="0"/>
          <w14:ligatures w14:val="none"/>
        </w:rPr>
        <w:t xml:space="preserve">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$23,689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past, but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lastRenderedPageBreak/>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w:t>
            </w:r>
            <w:proofErr w:type="gramStart"/>
            <w:r w:rsidRPr="00F0266A">
              <w:rPr>
                <w:rFonts w:eastAsia="Times New Roman"/>
                <w:b/>
                <w:bCs/>
                <w:kern w:val="0"/>
                <w14:ligatures w14:val="none"/>
              </w:rPr>
              <w:t>using  Part</w:t>
            </w:r>
            <w:proofErr w:type="gramEnd"/>
            <w:r w:rsidRPr="00F0266A">
              <w:rPr>
                <w:rFonts w:eastAsia="Times New Roman"/>
                <w:b/>
                <w:bCs/>
                <w:kern w:val="0"/>
                <w14:ligatures w14:val="none"/>
              </w:rPr>
              <w:t xml:space="preserve">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0917DD31"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738D54A6"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DA4BD7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01FE3CA"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8915AA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C02F5C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89BC3F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678088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5ECB14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EE681C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C0C60F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057D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5C05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7777777" w:rsidR="00F0266A" w:rsidRPr="00F0266A" w:rsidRDefault="00F0266A" w:rsidP="00F0266A">
            <w:pPr>
              <w:spacing w:after="0" w:line="240" w:lineRule="auto"/>
              <w:rPr>
                <w:rFonts w:eastAsia="Times New Roman"/>
                <w:kern w:val="0"/>
                <w:sz w:val="20"/>
                <w:szCs w:val="20"/>
                <w14:ligatures w14:val="none"/>
              </w:rPr>
            </w:pP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190A9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F6585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4A71B6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89927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AC4162D"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2C0B0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454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Education and training necessary for living in the community and participating in community activities</w:t>
            </w:r>
          </w:p>
        </w:tc>
        <w:tc>
          <w:tcPr>
            <w:tcW w:w="1890" w:type="dxa"/>
          </w:tcPr>
          <w:p w14:paraId="0044DC4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C2F0E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DA16DD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B35A2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9964BC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06EB67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21A08E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BD4E309"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13F840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CB8C3E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E283F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BECFB9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1AE4AB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74D6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31BAAB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771CFE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296EE"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BA4D6EB"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56CFA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D69233E" w14:textId="77777777" w:rsidR="00F0266A" w:rsidRPr="00F0266A" w:rsidRDefault="00F0266A" w:rsidP="00F0266A">
            <w:pPr>
              <w:spacing w:after="0" w:line="240" w:lineRule="auto"/>
              <w:rPr>
                <w:rFonts w:eastAsia="Times New Roman"/>
                <w:kern w:val="0"/>
                <w:sz w:val="20"/>
                <w:szCs w:val="20"/>
                <w14:ligatures w14:val="none"/>
              </w:rPr>
            </w:pP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P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w:t>
      </w:r>
      <w:proofErr w:type="gramStart"/>
      <w:r>
        <w:rPr>
          <w:rFonts w:eastAsia="Times New Roman"/>
          <w:b/>
          <w:bCs/>
          <w:kern w:val="0"/>
          <w14:ligatures w14:val="none"/>
        </w:rPr>
        <w:t>outreach</w:t>
      </w:r>
      <w:proofErr w:type="gramEnd"/>
      <w:r>
        <w:rPr>
          <w:rFonts w:eastAsia="Times New Roman"/>
          <w:b/>
          <w:bCs/>
          <w:kern w:val="0"/>
          <w14:ligatures w14:val="none"/>
        </w:rPr>
        <w:t xml:space="preserve"> and peer support for </w:t>
      </w:r>
      <w:r>
        <w:rPr>
          <w:rFonts w:eastAsia="Times New Roman"/>
          <w:b/>
          <w:bCs/>
          <w:kern w:val="0"/>
          <w14:ligatures w14:val="none"/>
        </w:rPr>
        <w:lastRenderedPageBreak/>
        <w:t xml:space="preserve">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34C853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0433DEE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F0266A">
        <w:rPr>
          <w:rFonts w:eastAsia="Times New Roman"/>
          <w:b/>
          <w:bCs/>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r>
        <w:rPr>
          <w:rFonts w:eastAsia="Times New Roman"/>
          <w:kern w:val="0"/>
          <w:u w:val="single"/>
          <w14:ligatures w14:val="none"/>
        </w:rPr>
        <w:t>Aging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proofErr w:type="gramStart"/>
      <w:r w:rsidRPr="00F0266A">
        <w:rPr>
          <w:rFonts w:eastAsia="Times New Roman"/>
          <w:kern w:val="0"/>
          <w14:ligatures w14:val="none"/>
        </w:rPr>
        <w:t xml:space="preserve">4.1  </w:t>
      </w:r>
      <w:r w:rsidRPr="00F0266A">
        <w:rPr>
          <w:rFonts w:eastAsia="Times New Roman"/>
          <w:kern w:val="0"/>
          <w:u w:val="single"/>
          <w14:ligatures w14:val="none"/>
        </w:rPr>
        <w:t>DSE</w:t>
      </w:r>
      <w:proofErr w:type="gramEnd"/>
      <w:r w:rsidRPr="00F0266A">
        <w:rPr>
          <w:rFonts w:eastAsia="Times New Roman"/>
          <w:kern w:val="0"/>
          <w:u w:val="single"/>
          <w14:ligatures w14:val="none"/>
        </w:rPr>
        <w:t xml:space="preserv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w:t>
      </w:r>
      <w:proofErr w:type="gramStart"/>
      <w:r w:rsidRPr="00F0266A">
        <w:rPr>
          <w:rFonts w:eastAsia="Times New Roman"/>
          <w:kern w:val="0"/>
          <w14:ligatures w14:val="none"/>
        </w:rPr>
        <w:t>plan;</w:t>
      </w:r>
      <w:proofErr w:type="gramEnd"/>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w:t>
      </w:r>
      <w:proofErr w:type="gramStart"/>
      <w:r w:rsidRPr="00F0266A">
        <w:rPr>
          <w:rFonts w:eastAsia="Times New Roman"/>
          <w:kern w:val="0"/>
          <w14:ligatures w14:val="none"/>
        </w:rPr>
        <w:t>723;</w:t>
      </w:r>
      <w:proofErr w:type="gramEnd"/>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w:t>
      </w:r>
      <w:proofErr w:type="gramStart"/>
      <w:r w:rsidRPr="00F0266A">
        <w:rPr>
          <w:rFonts w:eastAsia="Times New Roman"/>
          <w:kern w:val="0"/>
          <w14:ligatures w14:val="none"/>
        </w:rPr>
        <w:t>programs;</w:t>
      </w:r>
      <w:proofErr w:type="gramEnd"/>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w:t>
      </w:r>
      <w:proofErr w:type="gramStart"/>
      <w:r w:rsidRPr="00F0266A">
        <w:rPr>
          <w:rFonts w:eastAsia="Times New Roman"/>
          <w:kern w:val="0"/>
          <w14:ligatures w14:val="none"/>
        </w:rPr>
        <w:t>than  5</w:t>
      </w:r>
      <w:proofErr w:type="gramEnd"/>
      <w:r w:rsidRPr="00F0266A">
        <w:rPr>
          <w:rFonts w:eastAsia="Times New Roman"/>
          <w:kern w:val="0"/>
          <w14:ligatures w14:val="none"/>
        </w:rPr>
        <w:t xml:space="preserve"> percent  of the funds received  by the State for any fiscal year under Part B. for the performance of the services outlined in paragraphs (1) through (4).</w:t>
      </w:r>
    </w:p>
    <w:p w14:paraId="13A7C25A" w14:textId="77777777" w:rsidR="00F0266A" w:rsidRPr="00F0266A" w:rsidRDefault="00F0266A" w:rsidP="00F0266A">
      <w:pPr>
        <w:spacing w:after="0" w:line="240" w:lineRule="auto"/>
        <w:rPr>
          <w:rFonts w:eastAsia="Times New Roman"/>
          <w:kern w:val="0"/>
          <w:u w:val="single"/>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 xml:space="preserve">State law, regulation, rule, or policy relating to the DSE’s administration, </w:t>
      </w:r>
      <w:proofErr w:type="gramStart"/>
      <w:r w:rsidRPr="00F0266A">
        <w:rPr>
          <w:rFonts w:eastAsia="Times New Roman"/>
          <w:kern w:val="0"/>
          <w14:ligatures w14:val="none"/>
        </w:rPr>
        <w:t>funding,  or</w:t>
      </w:r>
      <w:proofErr w:type="gramEnd"/>
      <w:r w:rsidRPr="00F0266A">
        <w:rPr>
          <w:rFonts w:eastAsia="Times New Roman"/>
          <w:kern w:val="0"/>
          <w14:ligatures w14:val="none"/>
        </w:rPr>
        <w:t xml:space="preserve">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r>
      <w:proofErr w:type="gramStart"/>
      <w:r w:rsidRPr="00F0266A">
        <w:rPr>
          <w:rFonts w:eastAsia="Times New Roman"/>
          <w:kern w:val="0"/>
          <w14:ligatures w14:val="none"/>
        </w:rPr>
        <w:t>That limits</w:t>
      </w:r>
      <w:proofErr w:type="gramEnd"/>
      <w:r w:rsidRPr="00F0266A">
        <w:rPr>
          <w:rFonts w:eastAsia="Times New Roman"/>
          <w:kern w:val="0"/>
          <w14:ligatures w14:val="none"/>
        </w:rPr>
        <w:t>, expands, or alters requirements for the SPIL</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37F6E3D4" w14:textId="77777777" w:rsidR="00F0266A" w:rsidRPr="00F0266A" w:rsidRDefault="00F0266A"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Pr="00F0266A" w:rsidRDefault="00F0266A" w:rsidP="00F0266A">
      <w:pPr>
        <w:spacing w:after="0" w:line="240" w:lineRule="auto"/>
        <w:rPr>
          <w:rFonts w:eastAsia="Times New Roman"/>
          <w:iCs/>
          <w:kern w:val="0"/>
          <w:sz w:val="20"/>
          <w:szCs w:val="2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14BAFED5"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 xml:space="preserve">The Nevada SILC is established through Executive Order 2017-12 signed by Governor </w:t>
      </w:r>
      <w:proofErr w:type="gramStart"/>
      <w:r w:rsidRPr="00DC3219">
        <w:rPr>
          <w:rFonts w:eastAsia="Times New Roman"/>
          <w:b/>
          <w:bCs/>
          <w:kern w:val="0"/>
          <w14:ligatures w14:val="none"/>
        </w:rPr>
        <w:t>Sandoval</w:t>
      </w:r>
      <w:proofErr w:type="gramEnd"/>
      <w:r w:rsidRPr="00DC3219">
        <w:rPr>
          <w:rFonts w:eastAsia="Times New Roman"/>
          <w:b/>
          <w:bCs/>
          <w:kern w:val="0"/>
          <w14:ligatures w14:val="none"/>
        </w:rPr>
        <w:t xml:space="preserve"> September 5, 2017. The Order establishes the SILC as a council that may be incorporated as a private, non-profit entity, but not as an entity within a </w:t>
      </w:r>
      <w:proofErr w:type="gramStart"/>
      <w:r w:rsidRPr="00DC3219">
        <w:rPr>
          <w:rFonts w:eastAsia="Times New Roman"/>
          <w:b/>
          <w:bCs/>
          <w:kern w:val="0"/>
          <w14:ligatures w14:val="none"/>
        </w:rPr>
        <w:t>State</w:t>
      </w:r>
      <w:proofErr w:type="gramEnd"/>
      <w:r w:rsidRPr="00DC3219">
        <w:rPr>
          <w:rFonts w:eastAsia="Times New Roman"/>
          <w:b/>
          <w:bCs/>
          <w:kern w:val="0"/>
          <w14:ligatures w14:val="none"/>
        </w:rPr>
        <w:t xml:space="preserv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w:t>
      </w:r>
      <w:proofErr w:type="gramStart"/>
      <w:r w:rsidR="00800AD1">
        <w:rPr>
          <w:rFonts w:eastAsia="Times New Roman"/>
          <w:b/>
          <w:bCs/>
          <w:kern w:val="0"/>
          <w14:ligatures w14:val="none"/>
        </w:rPr>
        <w:t>in regards to</w:t>
      </w:r>
      <w:proofErr w:type="gramEnd"/>
      <w:r w:rsidR="00800AD1">
        <w:rPr>
          <w:rFonts w:eastAsia="Times New Roman"/>
          <w:b/>
          <w:bCs/>
          <w:kern w:val="0"/>
          <w14:ligatures w14:val="none"/>
        </w:rPr>
        <w:t xml:space="preserve">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13E94906"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 xml:space="preserve">in FFY25 </w:t>
      </w:r>
      <w:r>
        <w:rPr>
          <w:rFonts w:eastAsia="Times New Roman"/>
          <w:b/>
          <w:bCs/>
          <w:kern w:val="0"/>
          <w14:ligatures w14:val="none"/>
        </w:rPr>
        <w:t>are paid using the following ratios: Executive Director (ED)=60% SILC/40%DSE, Administrative Assistant (AA)=24% SILC/76% DSE. T</w:t>
      </w:r>
      <w:r w:rsidR="00851CB4">
        <w:rPr>
          <w:rFonts w:eastAsia="Times New Roman"/>
          <w:b/>
          <w:bCs/>
          <w:kern w:val="0"/>
          <w14:ligatures w14:val="none"/>
        </w:rPr>
        <w:t xml:space="preserve">he salaries for FFY 26 &amp; 27 will be paid 100% by the State as </w:t>
      </w:r>
      <w:r w:rsidR="00B63966">
        <w:rPr>
          <w:rFonts w:eastAsia="Times New Roman"/>
          <w:b/>
          <w:bCs/>
          <w:kern w:val="0"/>
          <w14:ligatures w14:val="none"/>
        </w:rPr>
        <w:t xml:space="preserve">expected to be </w:t>
      </w:r>
      <w:r w:rsidR="00851CB4">
        <w:rPr>
          <w:rFonts w:eastAsia="Times New Roman"/>
          <w:b/>
          <w:bCs/>
          <w:kern w:val="0"/>
          <w14:ligatures w14:val="none"/>
        </w:rPr>
        <w:t>approved by legislature in FFY25</w:t>
      </w:r>
      <w:r w:rsidR="005F02F9">
        <w:rPr>
          <w:rFonts w:eastAsia="Times New Roman"/>
          <w:b/>
          <w:bCs/>
          <w:kern w:val="0"/>
          <w14:ligatures w14:val="none"/>
        </w:rPr>
        <w:t xml:space="preserve">. 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4393FE7D"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proofErr w:type="gramStart"/>
      <w:r>
        <w:rPr>
          <w:rFonts w:eastAsia="Times New Roman"/>
          <w:b/>
          <w:bCs/>
          <w:kern w:val="0"/>
          <w14:ligatures w14:val="none"/>
        </w:rPr>
        <w:t>funds, but</w:t>
      </w:r>
      <w:proofErr w:type="gramEnd"/>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2136241"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proofErr w:type="gramStart"/>
      <w:r>
        <w:rPr>
          <w:rFonts w:eastAsia="Times New Roman"/>
          <w:b/>
          <w:bCs/>
          <w:kern w:val="0"/>
          <w14:ligatures w14:val="none"/>
        </w:rPr>
        <w:t>in order to</w:t>
      </w:r>
      <w:proofErr w:type="gramEnd"/>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proofErr w:type="gramStart"/>
      <w:r w:rsidR="00851CB4">
        <w:rPr>
          <w:rFonts w:eastAsia="Times New Roman"/>
          <w:b/>
          <w:bCs/>
          <w:kern w:val="0"/>
          <w14:ligatures w14:val="none"/>
        </w:rPr>
        <w:t>full time</w:t>
      </w:r>
      <w:proofErr w:type="gramEnd"/>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19B96BEB"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proofErr w:type="gramStart"/>
      <w:r>
        <w:rPr>
          <w:rFonts w:eastAsia="Times New Roman"/>
          <w:b/>
          <w:bCs/>
          <w:kern w:val="0"/>
          <w14:ligatures w14:val="none"/>
        </w:rPr>
        <w:t>infrastructure</w:t>
      </w:r>
      <w:r w:rsidR="00BA39DD">
        <w:rPr>
          <w:rFonts w:eastAsia="Times New Roman"/>
          <w:b/>
          <w:bCs/>
          <w:kern w:val="0"/>
          <w14:ligatures w14:val="none"/>
        </w:rPr>
        <w:t>, and</w:t>
      </w:r>
      <w:proofErr w:type="gramEnd"/>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w:t>
      </w:r>
      <w:r w:rsidR="00B23E64">
        <w:rPr>
          <w:rFonts w:eastAsia="Times New Roman"/>
          <w:b/>
          <w:bCs/>
          <w:kern w:val="0"/>
          <w14:ligatures w14:val="none"/>
        </w:rPr>
        <w:lastRenderedPageBreak/>
        <w:t xml:space="preserve">and sub-awards that SILC determines are necessary according to the SPIL. SILC staff are trained in DSE policies and </w:t>
      </w:r>
      <w:proofErr w:type="gramStart"/>
      <w:r w:rsidR="00B23E64">
        <w:rPr>
          <w:rFonts w:eastAsia="Times New Roman"/>
          <w:b/>
          <w:bCs/>
          <w:kern w:val="0"/>
          <w14:ligatures w14:val="none"/>
        </w:rPr>
        <w:t>procedures, and</w:t>
      </w:r>
      <w:proofErr w:type="gramEnd"/>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Per the SILC bylaws established 4/5/2019 there is no minimum or maximum number of members required other than the federal guidelines of maintaining </w:t>
      </w:r>
      <w:proofErr w:type="gramStart"/>
      <w:r w:rsidRPr="0048416B">
        <w:rPr>
          <w:rFonts w:eastAsia="Times New Roman"/>
          <w:b/>
          <w:bCs/>
          <w:iCs/>
          <w:kern w:val="0"/>
          <w14:ligatures w14:val="none"/>
        </w:rPr>
        <w:t>a majority of</w:t>
      </w:r>
      <w:proofErr w:type="gramEnd"/>
      <w:r w:rsidRPr="0048416B">
        <w:rPr>
          <w:rFonts w:eastAsia="Times New Roman"/>
          <w:b/>
          <w:bCs/>
          <w:iCs/>
          <w:kern w:val="0"/>
          <w14:ligatures w14:val="none"/>
        </w:rPr>
        <w:t xml:space="preserve">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w:t>
      </w:r>
      <w:proofErr w:type="gramStart"/>
      <w:r w:rsidRPr="0048416B">
        <w:rPr>
          <w:rFonts w:eastAsia="Times New Roman"/>
          <w:b/>
          <w:bCs/>
          <w:iCs/>
          <w:kern w:val="0"/>
          <w14:ligatures w14:val="none"/>
        </w:rPr>
        <w:t>the SILC</w:t>
      </w:r>
      <w:proofErr w:type="gramEnd"/>
      <w:r w:rsidRPr="0048416B">
        <w:rPr>
          <w:rFonts w:eastAsia="Times New Roman"/>
          <w:b/>
          <w:bCs/>
          <w:iCs/>
          <w:kern w:val="0"/>
          <w14:ligatures w14:val="none"/>
        </w:rPr>
        <w:t xml:space="preserve">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SILC has an established policy regarding the removal of a Council member should there be a violation of the code of ethics or if they acquire 2 or more consecutive unexcused </w:t>
      </w:r>
      <w:r w:rsidRPr="0048416B">
        <w:rPr>
          <w:rFonts w:eastAsia="Times New Roman"/>
          <w:b/>
          <w:bCs/>
          <w:iCs/>
          <w:kern w:val="0"/>
          <w14:ligatures w14:val="none"/>
        </w:rPr>
        <w:lastRenderedPageBreak/>
        <w:t xml:space="preserve">absences from scheduled meetings. All meetings are posted in advance according to Nevada open meeting law requirements and there are multiple means listed and available for contacting either a Council member, the Executive </w:t>
      </w:r>
      <w:proofErr w:type="gramStart"/>
      <w:r w:rsidRPr="0048416B">
        <w:rPr>
          <w:rFonts w:eastAsia="Times New Roman"/>
          <w:b/>
          <w:bCs/>
          <w:iCs/>
          <w:kern w:val="0"/>
          <w14:ligatures w14:val="none"/>
        </w:rPr>
        <w:t>Director</w:t>
      </w:r>
      <w:proofErr w:type="gramEnd"/>
      <w:r w:rsidRPr="0048416B">
        <w:rPr>
          <w:rFonts w:eastAsia="Times New Roman"/>
          <w:b/>
          <w:bCs/>
          <w:iCs/>
          <w:kern w:val="0"/>
          <w14:ligatures w14:val="none"/>
        </w:rPr>
        <w:t xml:space="preserve">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3" w:name="_Hlk40083966"/>
      <w:r w:rsidRPr="0048416B">
        <w:rPr>
          <w:rFonts w:eastAsia="Times New Roman"/>
          <w:b/>
          <w:bCs/>
          <w:iCs/>
          <w:kern w:val="0"/>
          <w14:ligatures w14:val="none"/>
        </w:rPr>
        <w:t xml:space="preserve">The DSE will assist in posting the position, providing the chosen panel with a list of candidates who have applied, and onboarding for state-specific position training and benefit purposes. </w:t>
      </w:r>
      <w:bookmarkEnd w:id="3"/>
      <w:r w:rsidRPr="0048416B">
        <w:rPr>
          <w:rFonts w:eastAsia="Times New Roman"/>
          <w:b/>
          <w:bCs/>
          <w:iCs/>
          <w:kern w:val="0"/>
          <w14:ligatures w14:val="none"/>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w:t>
      </w:r>
      <w:proofErr w:type="gramStart"/>
      <w:r w:rsidRPr="0048416B">
        <w:rPr>
          <w:rFonts w:eastAsia="Times New Roman"/>
          <w:b/>
          <w:bCs/>
          <w:iCs/>
          <w:kern w:val="0"/>
          <w14:ligatures w14:val="none"/>
        </w:rPr>
        <w:t>direct</w:t>
      </w:r>
      <w:proofErr w:type="gramEnd"/>
      <w:r w:rsidRPr="0048416B">
        <w:rPr>
          <w:rFonts w:eastAsia="Times New Roman"/>
          <w:b/>
          <w:bCs/>
          <w:iCs/>
          <w:kern w:val="0"/>
          <w14:ligatures w14:val="none"/>
        </w:rPr>
        <w:t xml:space="preserve">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w:t>
      </w:r>
      <w:proofErr w:type="gramStart"/>
      <w:r w:rsidRPr="0048416B">
        <w:rPr>
          <w:rFonts w:eastAsia="Times New Roman"/>
          <w:b/>
          <w:bCs/>
          <w:iCs/>
          <w:kern w:val="0"/>
          <w14:ligatures w14:val="none"/>
        </w:rPr>
        <w:t>in regard to</w:t>
      </w:r>
      <w:proofErr w:type="gramEnd"/>
      <w:r w:rsidRPr="0048416B">
        <w:rPr>
          <w:rFonts w:eastAsia="Times New Roman"/>
          <w:b/>
          <w:bCs/>
          <w:iCs/>
          <w:kern w:val="0"/>
          <w14:ligatures w14:val="none"/>
        </w:rPr>
        <w:t xml:space="preserve">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4A5824B5" w14:textId="2CC572B9"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a resolution will be determined within the allowable time period for expending such funds so that no Part B dollars are unobligated according to the federal grant period.</w:t>
      </w: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lastRenderedPageBreak/>
        <w:t>The Southern Nevada Center for Independent Living (SNCIL)</w:t>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 xml:space="preserve">The DSE acknowledges its role on behalf of the State, as the fiscal intermediary to receive, account for, and disburse funds received by the State to support Independent Living Services in the state based on the </w:t>
      </w:r>
      <w:proofErr w:type="gramStart"/>
      <w:r w:rsidRPr="00F0266A">
        <w:rPr>
          <w:rFonts w:eastAsia="Times New Roman"/>
          <w:kern w:val="0"/>
          <w14:ligatures w14:val="none"/>
        </w:rPr>
        <w:t>plan;</w:t>
      </w:r>
      <w:proofErr w:type="gramEnd"/>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 xml:space="preserve">The DSE will assure that the agency keeps appropriate records, in accordance with federal and state law, and provides access to records by the federal funding agency upon </w:t>
      </w:r>
      <w:proofErr w:type="gramStart"/>
      <w:r w:rsidRPr="00F0266A">
        <w:rPr>
          <w:rFonts w:eastAsia="Times New Roman"/>
          <w:kern w:val="0"/>
          <w14:ligatures w14:val="none"/>
        </w:rPr>
        <w:t>request;</w:t>
      </w:r>
      <w:proofErr w:type="gramEnd"/>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 xml:space="preserve">45 CFR </w:t>
      </w:r>
      <w:proofErr w:type="gramStart"/>
      <w:r w:rsidRPr="00F0266A">
        <w:rPr>
          <w:rFonts w:eastAsia="Times New Roman"/>
          <w:i/>
          <w:kern w:val="0"/>
          <w14:ligatures w14:val="none"/>
        </w:rPr>
        <w:t>1329.14</w:t>
      </w:r>
      <w:r w:rsidRPr="00F0266A">
        <w:rPr>
          <w:rFonts w:eastAsia="Times New Roman"/>
          <w:kern w:val="0"/>
          <w14:ligatures w14:val="none"/>
        </w:rPr>
        <w:t>;</w:t>
      </w:r>
      <w:proofErr w:type="gramEnd"/>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 xml:space="preserve">The DSE will fully cooperate with the SILC in the nomination and appointment process for the SILC in the </w:t>
      </w:r>
      <w:proofErr w:type="gramStart"/>
      <w:r w:rsidRPr="00F0266A">
        <w:rPr>
          <w:rFonts w:eastAsia="Times New Roman"/>
          <w:kern w:val="0"/>
          <w14:ligatures w14:val="none"/>
        </w:rPr>
        <w:t>state;</w:t>
      </w:r>
      <w:proofErr w:type="gramEnd"/>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When the reimbursement method is used, the DSE must make a payment within 30 calendar days after receipt of the billing, unless the agency or pass-through entity reasonably believes the request to be </w:t>
      </w:r>
      <w:proofErr w:type="gramStart"/>
      <w:r w:rsidRPr="00F0266A">
        <w:rPr>
          <w:rFonts w:eastAsia="Times New Roman"/>
          <w:kern w:val="0"/>
          <w14:ligatures w14:val="none"/>
        </w:rPr>
        <w:t>improper;</w:t>
      </w:r>
      <w:proofErr w:type="gramEnd"/>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lastRenderedPageBreak/>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w:t>
      </w:r>
      <w:proofErr w:type="gramStart"/>
      <w:r w:rsidRPr="00F0266A">
        <w:rPr>
          <w:rFonts w:eastAsia="Times New Roman"/>
          <w:kern w:val="0"/>
          <w14:ligatures w14:val="none"/>
        </w:rPr>
        <w:t>appointments;</w:t>
      </w:r>
      <w:proofErr w:type="gramEnd"/>
      <w:r w:rsidRPr="00F0266A">
        <w:rPr>
          <w:rFonts w:eastAsia="Times New Roman"/>
          <w:kern w:val="0"/>
          <w14:ligatures w14:val="none"/>
        </w:rPr>
        <w:t xml:space="preserve">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w:t>
      </w:r>
      <w:proofErr w:type="gramStart"/>
      <w:r w:rsidRPr="00F0266A">
        <w:rPr>
          <w:rFonts w:eastAsia="Times New Roman"/>
          <w:kern w:val="0"/>
          <w14:ligatures w14:val="none"/>
        </w:rPr>
        <w:t>1329.14(b);</w:t>
      </w:r>
      <w:proofErr w:type="gramEnd"/>
      <w:r w:rsidRPr="00F0266A">
        <w:rPr>
          <w:rFonts w:eastAsia="Times New Roman"/>
          <w:kern w:val="0"/>
          <w14:ligatures w14:val="none"/>
        </w:rPr>
        <w:t xml:space="preserve">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w:t>
      </w:r>
      <w:proofErr w:type="gramStart"/>
      <w:r w:rsidRPr="00F0266A">
        <w:rPr>
          <w:rFonts w:eastAsia="Times New Roman"/>
          <w:kern w:val="0"/>
          <w14:ligatures w14:val="none"/>
        </w:rPr>
        <w:t>SILC;</w:t>
      </w:r>
      <w:proofErr w:type="gramEnd"/>
      <w:r w:rsidRPr="00F0266A">
        <w:rPr>
          <w:rFonts w:eastAsia="Times New Roman"/>
          <w:kern w:val="0"/>
          <w14:ligatures w14:val="none"/>
        </w:rPr>
        <w:t xml:space="preserve">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must inform the DSE if it chooses to utilize DSE </w:t>
      </w:r>
      <w:proofErr w:type="gramStart"/>
      <w:r w:rsidRPr="00F0266A">
        <w:rPr>
          <w:rFonts w:eastAsia="Times New Roman"/>
          <w:kern w:val="0"/>
          <w14:ligatures w14:val="none"/>
        </w:rPr>
        <w:t>staff;</w:t>
      </w:r>
      <w:proofErr w:type="gramEnd"/>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shall ensure all program activities are accessible to people with </w:t>
      </w:r>
      <w:proofErr w:type="gramStart"/>
      <w:r w:rsidRPr="00F0266A">
        <w:rPr>
          <w:rFonts w:eastAsia="Times New Roman"/>
          <w:kern w:val="0"/>
          <w14:ligatures w14:val="none"/>
        </w:rPr>
        <w:t>disabilities;</w:t>
      </w:r>
      <w:proofErr w:type="gramEnd"/>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State Plan shall provide assurances that the designated State entity, any other agency, office, or entity of the State will not interfere with operations of the SILC, except as provided by law and regulation </w:t>
      </w:r>
      <w:proofErr w:type="gramStart"/>
      <w:r w:rsidRPr="00F0266A">
        <w:rPr>
          <w:rFonts w:eastAsia="Times New Roman"/>
          <w:kern w:val="0"/>
          <w14:ligatures w14:val="none"/>
        </w:rPr>
        <w:t>and;</w:t>
      </w:r>
      <w:proofErr w:type="gramEnd"/>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w:t>
      </w:r>
      <w:proofErr w:type="gramStart"/>
      <w:r w:rsidRPr="00F0266A">
        <w:rPr>
          <w:rFonts w:eastAsia="Times New Roman"/>
          <w:kern w:val="0"/>
          <w14:ligatures w14:val="none"/>
        </w:rPr>
        <w:t>amended</w:t>
      </w:r>
      <w:proofErr w:type="gramEnd"/>
      <w:r w:rsidRPr="00F0266A">
        <w:rPr>
          <w:rFonts w:eastAsia="Times New Roman"/>
          <w:kern w:val="0"/>
          <w14:ligatures w14:val="none"/>
        </w:rPr>
        <w:t xml:space="preserve">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w:t>
      </w:r>
      <w:proofErr w:type="gramStart"/>
      <w:r w:rsidRPr="00F0266A">
        <w:rPr>
          <w:rFonts w:eastAsia="Times New Roman"/>
          <w:kern w:val="0"/>
          <w14:ligatures w14:val="none"/>
        </w:rPr>
        <w:t>authority;</w:t>
      </w:r>
      <w:proofErr w:type="gramEnd"/>
      <w:r w:rsidRPr="00F0266A">
        <w:rPr>
          <w:rFonts w:eastAsia="Times New Roman"/>
          <w:kern w:val="0"/>
          <w14:ligatures w14:val="none"/>
        </w:rPr>
        <w:t xml:space="preserve">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are in compliance with State and federal </w:t>
      </w:r>
      <w:proofErr w:type="gramStart"/>
      <w:r w:rsidRPr="00F0266A">
        <w:rPr>
          <w:rFonts w:eastAsia="Times New Roman"/>
          <w:kern w:val="0"/>
          <w14:ligatures w14:val="none"/>
        </w:rPr>
        <w:t>law;</w:t>
      </w:r>
      <w:proofErr w:type="gramEnd"/>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roofErr w:type="gramStart"/>
      <w:r w:rsidRPr="00F0266A">
        <w:rPr>
          <w:rFonts w:eastAsia="Times New Roman"/>
          <w:kern w:val="0"/>
          <w14:ligatures w14:val="none"/>
        </w:rPr>
        <w:t>);</w:t>
      </w:r>
      <w:proofErr w:type="gramEnd"/>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roofErr w:type="gramStart"/>
      <w:r w:rsidRPr="00F0266A">
        <w:rPr>
          <w:rFonts w:eastAsia="Times New Roman"/>
          <w:kern w:val="0"/>
          <w14:ligatures w14:val="none"/>
        </w:rPr>
        <w:t>);</w:t>
      </w:r>
      <w:proofErr w:type="gramEnd"/>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 for advance notice to the public for SILC “Executive Session” meetings, that are closed to the public, that follow applicable federal and State </w:t>
      </w:r>
      <w:proofErr w:type="gramStart"/>
      <w:r w:rsidRPr="00F0266A">
        <w:rPr>
          <w:rFonts w:eastAsia="Times New Roman"/>
          <w:kern w:val="0"/>
          <w14:ligatures w14:val="none"/>
        </w:rPr>
        <w:t>laws;</w:t>
      </w:r>
      <w:proofErr w:type="gramEnd"/>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lastRenderedPageBreak/>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Agendas for “Executive Session” meetings must be made available to the public, although personal identifiable information regarding SILC staff shall not be </w:t>
      </w:r>
      <w:proofErr w:type="gramStart"/>
      <w:r w:rsidRPr="00F0266A">
        <w:rPr>
          <w:rFonts w:eastAsia="Times New Roman"/>
          <w:kern w:val="0"/>
          <w14:ligatures w14:val="none"/>
        </w:rPr>
        <w:t>included;</w:t>
      </w:r>
      <w:proofErr w:type="gramEnd"/>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timelines for the public to request reasonable accommodations to participate during a public Council </w:t>
      </w:r>
      <w:proofErr w:type="gramStart"/>
      <w:r w:rsidRPr="00F0266A">
        <w:rPr>
          <w:rFonts w:eastAsia="Times New Roman"/>
          <w:kern w:val="0"/>
          <w14:ligatures w14:val="none"/>
        </w:rPr>
        <w:t>meeting;</w:t>
      </w:r>
      <w:proofErr w:type="gramEnd"/>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developing, </w:t>
      </w:r>
      <w:proofErr w:type="gramStart"/>
      <w:r w:rsidRPr="00F0266A">
        <w:rPr>
          <w:rFonts w:eastAsia="Times New Roman"/>
          <w:kern w:val="0"/>
          <w14:ligatures w14:val="none"/>
        </w:rPr>
        <w:t>seeking</w:t>
      </w:r>
      <w:proofErr w:type="gramEnd"/>
      <w:r w:rsidRPr="00F0266A">
        <w:rPr>
          <w:rFonts w:eastAsia="Times New Roman"/>
          <w:kern w:val="0"/>
          <w14:ligatures w14:val="none"/>
        </w:rPr>
        <w:t xml:space="preserve">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receives public input into the development of the State Plan for Independent Living in accordance </w:t>
      </w:r>
      <w:proofErr w:type="gramStart"/>
      <w:r w:rsidRPr="00F0266A">
        <w:rPr>
          <w:rFonts w:eastAsia="Times New Roman"/>
          <w:kern w:val="0"/>
          <w14:ligatures w14:val="none"/>
        </w:rPr>
        <w:t>with  45</w:t>
      </w:r>
      <w:proofErr w:type="gramEnd"/>
      <w:r w:rsidRPr="00F0266A">
        <w:rPr>
          <w:rFonts w:eastAsia="Times New Roman"/>
          <w:kern w:val="0"/>
          <w14:ligatures w14:val="none"/>
        </w:rPr>
        <w:t xml:space="preserve">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)-(ii</w:t>
      </w:r>
      <w:proofErr w:type="gramStart"/>
      <w:r w:rsidRPr="00F0266A">
        <w:rPr>
          <w:rFonts w:eastAsia="Times New Roman"/>
          <w:kern w:val="0"/>
          <w14:ligatures w14:val="none"/>
        </w:rPr>
        <w:t>);</w:t>
      </w:r>
      <w:proofErr w:type="gramEnd"/>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w:t>
      </w:r>
      <w:proofErr w:type="spellStart"/>
      <w:r w:rsidRPr="00F0266A">
        <w:rPr>
          <w:rFonts w:eastAsia="Times New Roman"/>
          <w:kern w:val="0"/>
          <w14:ligatures w14:val="none"/>
        </w:rPr>
        <w:t>i</w:t>
      </w:r>
      <w:proofErr w:type="spellEnd"/>
      <w:proofErr w:type="gramStart"/>
      <w:r w:rsidRPr="00F0266A">
        <w:rPr>
          <w:rFonts w:eastAsia="Times New Roman"/>
          <w:kern w:val="0"/>
          <w14:ligatures w14:val="none"/>
        </w:rPr>
        <w:t>);</w:t>
      </w:r>
      <w:proofErr w:type="gramEnd"/>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Title VII, Part B </w:t>
      </w:r>
      <w:proofErr w:type="gramStart"/>
      <w:r w:rsidRPr="00F0266A">
        <w:rPr>
          <w:rFonts w:eastAsia="Times New Roman"/>
          <w:kern w:val="0"/>
          <w14:ligatures w14:val="none"/>
        </w:rPr>
        <w:t>funds;</w:t>
      </w:r>
      <w:proofErr w:type="gramEnd"/>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lastRenderedPageBreak/>
        <w:t xml:space="preserve">If the resource plan includes Title VII, Part B funds, the State Plan provides justification of the percentage of Part B funds to be used if the percentage exceeds 30 percent of Title VII, Part B funds received by the </w:t>
      </w:r>
      <w:proofErr w:type="gramStart"/>
      <w:r w:rsidRPr="00F0266A">
        <w:rPr>
          <w:rFonts w:eastAsia="Times New Roman"/>
          <w:kern w:val="0"/>
          <w14:ligatures w14:val="none"/>
        </w:rPr>
        <w:t>State;</w:t>
      </w:r>
      <w:proofErr w:type="gramEnd"/>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Funds for innovation and expansion activities under Sec. 101(a)(18) of the Act, 29 U.S.C. Sec. 721(a)(18), as </w:t>
      </w:r>
      <w:proofErr w:type="gramStart"/>
      <w:r w:rsidRPr="00F0266A">
        <w:rPr>
          <w:rFonts w:eastAsia="Times New Roman"/>
          <w:kern w:val="0"/>
          <w14:ligatures w14:val="none"/>
        </w:rPr>
        <w:t>applicable;</w:t>
      </w:r>
      <w:proofErr w:type="gramEnd"/>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proofErr w:type="spellStart"/>
      <w:r w:rsidRPr="00F0266A">
        <w:rPr>
          <w:rFonts w:eastAsia="Times New Roman"/>
          <w:kern w:val="0"/>
          <w14:ligatures w14:val="none"/>
        </w:rPr>
        <w:t>i</w:t>
      </w:r>
      <w:proofErr w:type="spellEnd"/>
      <w:r w:rsidRPr="00F0266A">
        <w:rPr>
          <w:rFonts w:eastAsia="Times New Roman"/>
          <w:kern w:val="0"/>
          <w14:ligatures w14:val="none"/>
        </w:rPr>
        <w:t xml:space="preserve">. </w:t>
      </w:r>
      <w:r w:rsidRPr="00F0266A">
        <w:rPr>
          <w:rFonts w:eastAsia="Times New Roman"/>
          <w:kern w:val="0"/>
          <w14:ligatures w14:val="none"/>
        </w:rPr>
        <w:tab/>
        <w:t>Staff/</w:t>
      </w:r>
      <w:proofErr w:type="gramStart"/>
      <w:r w:rsidRPr="00F0266A">
        <w:rPr>
          <w:rFonts w:eastAsia="Times New Roman"/>
          <w:kern w:val="0"/>
          <w14:ligatures w14:val="none"/>
        </w:rPr>
        <w:t>personnel;</w:t>
      </w:r>
      <w:proofErr w:type="gramEnd"/>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 xml:space="preserve">Operating </w:t>
      </w:r>
      <w:proofErr w:type="gramStart"/>
      <w:r w:rsidRPr="00F0266A">
        <w:rPr>
          <w:rFonts w:eastAsia="Times New Roman"/>
          <w:kern w:val="0"/>
          <w14:ligatures w14:val="none"/>
        </w:rPr>
        <w:t>expenses;</w:t>
      </w:r>
      <w:proofErr w:type="gramEnd"/>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w:t>
      </w:r>
      <w:proofErr w:type="gramStart"/>
      <w:r w:rsidRPr="00F0266A">
        <w:rPr>
          <w:rFonts w:eastAsia="Times New Roman"/>
          <w:kern w:val="0"/>
          <w14:ligatures w14:val="none"/>
        </w:rPr>
        <w:t>expenses;</w:t>
      </w:r>
      <w:proofErr w:type="gramEnd"/>
      <w:r w:rsidRPr="00F0266A">
        <w:rPr>
          <w:rFonts w:eastAsia="Times New Roman"/>
          <w:kern w:val="0"/>
          <w14:ligatures w14:val="none"/>
        </w:rPr>
        <w:t xml:space="preserve">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 xml:space="preserve">Resources to attend and/or secure training and conferences for staff and council members </w:t>
      </w:r>
      <w:proofErr w:type="gramStart"/>
      <w:r w:rsidRPr="00F0266A">
        <w:rPr>
          <w:rFonts w:eastAsia="Times New Roman"/>
          <w:kern w:val="0"/>
          <w14:ligatures w14:val="none"/>
        </w:rPr>
        <w:t>and;</w:t>
      </w:r>
      <w:proofErr w:type="gramEnd"/>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w:t>
      </w:r>
      <w:proofErr w:type="gramStart"/>
      <w:r w:rsidRPr="00F0266A">
        <w:rPr>
          <w:rFonts w:eastAsia="Times New Roman"/>
          <w:kern w:val="0"/>
          <w14:ligatures w14:val="none"/>
        </w:rPr>
        <w:t>Health</w:t>
      </w:r>
      <w:proofErr w:type="gramEnd"/>
      <w:r w:rsidRPr="00F0266A">
        <w:rPr>
          <w:rFonts w:eastAsia="Times New Roman"/>
          <w:kern w:val="0"/>
          <w14:ligatures w14:val="none"/>
        </w:rPr>
        <w:t xml:space="preserve">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Electronic signatures may be used for the purposes of submission, but hard </w:t>
      </w:r>
      <w:proofErr w:type="gramStart"/>
      <w:r w:rsidRPr="00F0266A">
        <w:rPr>
          <w:rFonts w:eastAsia="Times New Roman"/>
          <w:kern w:val="0"/>
          <w14:ligatures w14:val="none"/>
        </w:rPr>
        <w:t>copy</w:t>
      </w:r>
      <w:proofErr w:type="gramEnd"/>
      <w:r w:rsidRPr="00F0266A">
        <w:rPr>
          <w:rFonts w:eastAsia="Times New Roman"/>
          <w:kern w:val="0"/>
          <w14:ligatures w14:val="none"/>
        </w:rPr>
        <w:t xml:space="preserve">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bookmarkEnd w:id="0"/>
    <w:p w14:paraId="3504C714" w14:textId="77777777" w:rsidR="004C1598" w:rsidRDefault="004C1598"/>
    <w:sectPr w:rsidR="004C15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4BE3" w14:textId="77777777" w:rsidR="00BF5B34" w:rsidRDefault="00BF5B34" w:rsidP="00BF5B34">
      <w:pPr>
        <w:spacing w:after="0" w:line="240" w:lineRule="auto"/>
      </w:pPr>
      <w:r>
        <w:separator/>
      </w:r>
    </w:p>
  </w:endnote>
  <w:endnote w:type="continuationSeparator" w:id="0">
    <w:p w14:paraId="125B1993" w14:textId="77777777" w:rsidR="00BF5B34" w:rsidRDefault="00BF5B34" w:rsidP="00B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38722"/>
      <w:docPartObj>
        <w:docPartGallery w:val="Page Numbers (Bottom of Page)"/>
        <w:docPartUnique/>
      </w:docPartObj>
    </w:sdtPr>
    <w:sdtEndPr/>
    <w:sdtContent>
      <w:sdt>
        <w:sdtPr>
          <w:id w:val="-1769616900"/>
          <w:docPartObj>
            <w:docPartGallery w:val="Page Numbers (Top of Page)"/>
            <w:docPartUnique/>
          </w:docPartObj>
        </w:sdtPr>
        <w:sdtEndPr/>
        <w:sdtContent>
          <w:p w14:paraId="09E0DEC0" w14:textId="753DF8F4" w:rsidR="00BF5B34" w:rsidRDefault="00BF5B3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964453" w14:textId="77777777" w:rsidR="00BF5B34" w:rsidRDefault="00BF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F54A" w14:textId="77777777" w:rsidR="00BF5B34" w:rsidRDefault="00BF5B34" w:rsidP="00BF5B34">
      <w:pPr>
        <w:spacing w:after="0" w:line="240" w:lineRule="auto"/>
      </w:pPr>
      <w:r>
        <w:separator/>
      </w:r>
    </w:p>
  </w:footnote>
  <w:footnote w:type="continuationSeparator" w:id="0">
    <w:p w14:paraId="6E8301C2" w14:textId="77777777" w:rsidR="00BF5B34" w:rsidRDefault="00BF5B34" w:rsidP="00BF5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027B18"/>
    <w:multiLevelType w:val="hybridMultilevel"/>
    <w:tmpl w:val="DC0C762A"/>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315807"/>
    <w:multiLevelType w:val="hybridMultilevel"/>
    <w:tmpl w:val="09B83DAA"/>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24"/>
  </w:num>
  <w:num w:numId="2" w16cid:durableId="1788696206">
    <w:abstractNumId w:val="11"/>
  </w:num>
  <w:num w:numId="3" w16cid:durableId="1455489364">
    <w:abstractNumId w:val="17"/>
  </w:num>
  <w:num w:numId="4" w16cid:durableId="786192269">
    <w:abstractNumId w:val="5"/>
  </w:num>
  <w:num w:numId="5" w16cid:durableId="1965234699">
    <w:abstractNumId w:val="22"/>
  </w:num>
  <w:num w:numId="6" w16cid:durableId="997419708">
    <w:abstractNumId w:val="16"/>
  </w:num>
  <w:num w:numId="7" w16cid:durableId="2090541987">
    <w:abstractNumId w:val="21"/>
  </w:num>
  <w:num w:numId="8" w16cid:durableId="1621497289">
    <w:abstractNumId w:val="14"/>
  </w:num>
  <w:num w:numId="9" w16cid:durableId="106389555">
    <w:abstractNumId w:val="13"/>
  </w:num>
  <w:num w:numId="10" w16cid:durableId="259948453">
    <w:abstractNumId w:val="7"/>
  </w:num>
  <w:num w:numId="11" w16cid:durableId="1067149241">
    <w:abstractNumId w:val="25"/>
  </w:num>
  <w:num w:numId="12" w16cid:durableId="1743478182">
    <w:abstractNumId w:val="12"/>
  </w:num>
  <w:num w:numId="13" w16cid:durableId="62877722">
    <w:abstractNumId w:val="26"/>
  </w:num>
  <w:num w:numId="14" w16cid:durableId="1396780817">
    <w:abstractNumId w:val="4"/>
  </w:num>
  <w:num w:numId="15" w16cid:durableId="1265724173">
    <w:abstractNumId w:val="9"/>
  </w:num>
  <w:num w:numId="16" w16cid:durableId="481236723">
    <w:abstractNumId w:val="15"/>
  </w:num>
  <w:num w:numId="17" w16cid:durableId="792748260">
    <w:abstractNumId w:val="2"/>
  </w:num>
  <w:num w:numId="18" w16cid:durableId="1959146441">
    <w:abstractNumId w:val="10"/>
  </w:num>
  <w:num w:numId="19" w16cid:durableId="1037006475">
    <w:abstractNumId w:val="8"/>
  </w:num>
  <w:num w:numId="20" w16cid:durableId="2044818865">
    <w:abstractNumId w:val="18"/>
  </w:num>
  <w:num w:numId="21" w16cid:durableId="2025932131">
    <w:abstractNumId w:val="19"/>
  </w:num>
  <w:num w:numId="22" w16cid:durableId="1256937324">
    <w:abstractNumId w:val="1"/>
  </w:num>
  <w:num w:numId="23" w16cid:durableId="794910438">
    <w:abstractNumId w:val="20"/>
  </w:num>
  <w:num w:numId="24" w16cid:durableId="1262110202">
    <w:abstractNumId w:val="0"/>
  </w:num>
  <w:num w:numId="25" w16cid:durableId="204953899">
    <w:abstractNumId w:val="3"/>
  </w:num>
  <w:num w:numId="26" w16cid:durableId="2048020974">
    <w:abstractNumId w:val="23"/>
  </w:num>
  <w:num w:numId="27" w16cid:durableId="734746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6A"/>
    <w:rsid w:val="000153CD"/>
    <w:rsid w:val="000350F3"/>
    <w:rsid w:val="000572B6"/>
    <w:rsid w:val="000B2EEB"/>
    <w:rsid w:val="000D798B"/>
    <w:rsid w:val="001244FB"/>
    <w:rsid w:val="00135AC8"/>
    <w:rsid w:val="00136886"/>
    <w:rsid w:val="00143F61"/>
    <w:rsid w:val="0017061B"/>
    <w:rsid w:val="00191C42"/>
    <w:rsid w:val="001A41B2"/>
    <w:rsid w:val="001B462B"/>
    <w:rsid w:val="001B593D"/>
    <w:rsid w:val="001D415C"/>
    <w:rsid w:val="0022163A"/>
    <w:rsid w:val="00267A3B"/>
    <w:rsid w:val="002B710F"/>
    <w:rsid w:val="002C0FC6"/>
    <w:rsid w:val="002C6B4B"/>
    <w:rsid w:val="00302F76"/>
    <w:rsid w:val="00303A5F"/>
    <w:rsid w:val="00324FDA"/>
    <w:rsid w:val="00331941"/>
    <w:rsid w:val="003402B4"/>
    <w:rsid w:val="00360821"/>
    <w:rsid w:val="00382C99"/>
    <w:rsid w:val="0048416B"/>
    <w:rsid w:val="004A52F6"/>
    <w:rsid w:val="004C1598"/>
    <w:rsid w:val="00506D11"/>
    <w:rsid w:val="00552A13"/>
    <w:rsid w:val="00570AE8"/>
    <w:rsid w:val="005A7564"/>
    <w:rsid w:val="005F02F9"/>
    <w:rsid w:val="00617B41"/>
    <w:rsid w:val="00670AEE"/>
    <w:rsid w:val="006A6962"/>
    <w:rsid w:val="006D2775"/>
    <w:rsid w:val="006E7A07"/>
    <w:rsid w:val="006F0E03"/>
    <w:rsid w:val="00724AE9"/>
    <w:rsid w:val="0073651B"/>
    <w:rsid w:val="00743484"/>
    <w:rsid w:val="007C4B97"/>
    <w:rsid w:val="00800AD1"/>
    <w:rsid w:val="00844EAB"/>
    <w:rsid w:val="00851CB4"/>
    <w:rsid w:val="00881D44"/>
    <w:rsid w:val="008C479B"/>
    <w:rsid w:val="00901F65"/>
    <w:rsid w:val="00912035"/>
    <w:rsid w:val="0091416C"/>
    <w:rsid w:val="00916694"/>
    <w:rsid w:val="00940921"/>
    <w:rsid w:val="00960ADC"/>
    <w:rsid w:val="009A0266"/>
    <w:rsid w:val="009B3E96"/>
    <w:rsid w:val="009C0155"/>
    <w:rsid w:val="009F7E05"/>
    <w:rsid w:val="00A340EF"/>
    <w:rsid w:val="00A46A3E"/>
    <w:rsid w:val="00A946C7"/>
    <w:rsid w:val="00AD10CB"/>
    <w:rsid w:val="00AF24A2"/>
    <w:rsid w:val="00B12E2C"/>
    <w:rsid w:val="00B23E64"/>
    <w:rsid w:val="00B315BE"/>
    <w:rsid w:val="00B62EEE"/>
    <w:rsid w:val="00B63966"/>
    <w:rsid w:val="00BA36EA"/>
    <w:rsid w:val="00BA39DD"/>
    <w:rsid w:val="00BB61A8"/>
    <w:rsid w:val="00BC7747"/>
    <w:rsid w:val="00BF5B34"/>
    <w:rsid w:val="00C16339"/>
    <w:rsid w:val="00C24428"/>
    <w:rsid w:val="00C40B40"/>
    <w:rsid w:val="00CA1EA8"/>
    <w:rsid w:val="00CB4112"/>
    <w:rsid w:val="00CD07C2"/>
    <w:rsid w:val="00D1567A"/>
    <w:rsid w:val="00D168DF"/>
    <w:rsid w:val="00D24B42"/>
    <w:rsid w:val="00D30754"/>
    <w:rsid w:val="00D35754"/>
    <w:rsid w:val="00D91C73"/>
    <w:rsid w:val="00DA2FD7"/>
    <w:rsid w:val="00DB3792"/>
    <w:rsid w:val="00DC3219"/>
    <w:rsid w:val="00E6732E"/>
    <w:rsid w:val="00F0266A"/>
    <w:rsid w:val="00F25E65"/>
    <w:rsid w:val="00FA3DB0"/>
    <w:rsid w:val="00FA6214"/>
    <w:rsid w:val="00FB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 w:type="paragraph" w:styleId="Header">
    <w:name w:val="header"/>
    <w:basedOn w:val="Normal"/>
    <w:link w:val="HeaderChar"/>
    <w:uiPriority w:val="99"/>
    <w:unhideWhenUsed/>
    <w:rsid w:val="00BF5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34"/>
  </w:style>
  <w:style w:type="paragraph" w:styleId="Footer">
    <w:name w:val="footer"/>
    <w:basedOn w:val="Normal"/>
    <w:link w:val="FooterChar"/>
    <w:uiPriority w:val="99"/>
    <w:unhideWhenUsed/>
    <w:rsid w:val="00BF5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7414</Words>
  <Characters>42261</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2024-02-12T19:28:00Z</dcterms:created>
  <dcterms:modified xsi:type="dcterms:W3CDTF">2024-02-12T19:28:00Z</dcterms:modified>
</cp:coreProperties>
</file>