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4741" w14:textId="7115B81F" w:rsidR="00D75A29" w:rsidRDefault="0009415C">
      <w:r>
        <w:t>SILC 4</w:t>
      </w:r>
      <w:r w:rsidRPr="0009415C">
        <w:rPr>
          <w:vertAlign w:val="superscript"/>
        </w:rPr>
        <w:t>th</w:t>
      </w:r>
      <w:r>
        <w:t xml:space="preserve"> Quarter Meeting October 4,5, 2023 </w:t>
      </w:r>
    </w:p>
    <w:p w14:paraId="1E62FE18" w14:textId="77777777" w:rsidR="0009415C" w:rsidRDefault="0009415C"/>
    <w:p w14:paraId="271C7050" w14:textId="2E1F90A8" w:rsidR="0009415C" w:rsidRDefault="0009415C">
      <w:r>
        <w:t xml:space="preserve">Submitted by Mary Evilsizer, SNCIL Executive Director </w:t>
      </w:r>
    </w:p>
    <w:p w14:paraId="097E67C1" w14:textId="3B5D831C" w:rsidR="0009415C" w:rsidRDefault="0009415C" w:rsidP="0009415C">
      <w:pPr>
        <w:pStyle w:val="ListParagraph"/>
        <w:numPr>
          <w:ilvl w:val="0"/>
          <w:numId w:val="2"/>
        </w:numPr>
      </w:pPr>
      <w:r>
        <w:t>CIL Trends in Clark County Nevada based on service requests during the 4</w:t>
      </w:r>
      <w:r w:rsidRPr="0009415C">
        <w:rPr>
          <w:vertAlign w:val="superscript"/>
        </w:rPr>
        <w:t>th</w:t>
      </w:r>
      <w:r>
        <w:t xml:space="preserve"> Quarter.</w:t>
      </w:r>
    </w:p>
    <w:p w14:paraId="6EF68A5D" w14:textId="622C577F" w:rsidR="0009415C" w:rsidRDefault="0009415C" w:rsidP="0009415C">
      <w:pPr>
        <w:pStyle w:val="ListParagraph"/>
        <w:numPr>
          <w:ilvl w:val="0"/>
          <w:numId w:val="1"/>
        </w:numPr>
      </w:pPr>
      <w:r>
        <w:t>Housing</w:t>
      </w:r>
    </w:p>
    <w:p w14:paraId="208AC7E6" w14:textId="77777777" w:rsidR="00A406D2" w:rsidRDefault="00A406D2" w:rsidP="00A406D2">
      <w:pPr>
        <w:pStyle w:val="ListParagraph"/>
        <w:numPr>
          <w:ilvl w:val="1"/>
          <w:numId w:val="1"/>
        </w:numPr>
      </w:pPr>
      <w:r>
        <w:t xml:space="preserve">Currently open until further notice:  HUD </w:t>
      </w:r>
      <w:r w:rsidR="0009415C">
        <w:t>Mainstream Voucher</w:t>
      </w:r>
      <w:r>
        <w:t xml:space="preserve"> </w:t>
      </w:r>
    </w:p>
    <w:p w14:paraId="784B4D5E" w14:textId="77777777" w:rsidR="00A406D2" w:rsidRDefault="00A0185B" w:rsidP="00A406D2">
      <w:pPr>
        <w:pStyle w:val="ListParagraph"/>
        <w:numPr>
          <w:ilvl w:val="1"/>
          <w:numId w:val="1"/>
        </w:numPr>
      </w:pPr>
      <w:r>
        <w:t>Eligibility</w:t>
      </w:r>
      <w:r w:rsidR="00A406D2">
        <w:t xml:space="preserve">: </w:t>
      </w:r>
    </w:p>
    <w:p w14:paraId="5F12DF2E" w14:textId="7CAFBBB8" w:rsidR="00A406D2" w:rsidRDefault="00A406D2" w:rsidP="00A406D2">
      <w:pPr>
        <w:pStyle w:val="ListParagraph"/>
        <w:numPr>
          <w:ilvl w:val="2"/>
          <w:numId w:val="1"/>
        </w:numPr>
      </w:pPr>
      <w:r>
        <w:t xml:space="preserve">Must be referred by a referring agency, not open the public for example, SNCIL is a referring agency – Contact SNCIL at 702-889-4216 or </w:t>
      </w:r>
      <w:hyperlink r:id="rId5" w:history="1">
        <w:r w:rsidRPr="007820BA">
          <w:rPr>
            <w:rStyle w:val="Hyperlink"/>
          </w:rPr>
          <w:t>sncil@sncil.org</w:t>
        </w:r>
      </w:hyperlink>
      <w:r>
        <w:t xml:space="preserve"> </w:t>
      </w:r>
      <w:r w:rsidR="005F6F02">
        <w:t xml:space="preserve"> to request</w:t>
      </w:r>
      <w:r>
        <w:t xml:space="preserve"> a pre-eligibility assessment</w:t>
      </w:r>
      <w:r w:rsidR="005F6F02">
        <w:t>. Assessment must be completed by SNCIL Staff</w:t>
      </w:r>
      <w:r>
        <w:t xml:space="preserve"> prior to referral.</w:t>
      </w:r>
    </w:p>
    <w:p w14:paraId="27EBA96B" w14:textId="5273C212" w:rsidR="005F6F02" w:rsidRDefault="005F6F02" w:rsidP="00A406D2">
      <w:pPr>
        <w:pStyle w:val="ListParagraph"/>
        <w:numPr>
          <w:ilvl w:val="2"/>
          <w:numId w:val="1"/>
        </w:numPr>
      </w:pPr>
      <w:r>
        <w:t xml:space="preserve">Must have </w:t>
      </w:r>
      <w:r w:rsidR="00A0185B">
        <w:t xml:space="preserve">any </w:t>
      </w:r>
      <w:r>
        <w:t xml:space="preserve">form of a permanent </w:t>
      </w:r>
      <w:r w:rsidR="00A0185B">
        <w:t>disability</w:t>
      </w:r>
      <w:r>
        <w:t xml:space="preserve"> -</w:t>
      </w:r>
    </w:p>
    <w:p w14:paraId="5865A852" w14:textId="3DE91A62" w:rsidR="00A406D2" w:rsidRDefault="005F6F02" w:rsidP="00A406D2">
      <w:pPr>
        <w:pStyle w:val="ListParagraph"/>
        <w:numPr>
          <w:ilvl w:val="2"/>
          <w:numId w:val="1"/>
        </w:numPr>
      </w:pPr>
      <w:r>
        <w:t>Must be a</w:t>
      </w:r>
      <w:r w:rsidR="00A0185B">
        <w:t xml:space="preserve">ge18 </w:t>
      </w:r>
      <w:r>
        <w:t xml:space="preserve">and </w:t>
      </w:r>
      <w:r w:rsidR="00A0185B">
        <w:t xml:space="preserve">prior to </w:t>
      </w:r>
      <w:r>
        <w:t xml:space="preserve">age </w:t>
      </w:r>
      <w:r w:rsidR="00A0185B">
        <w:t>62 (will not be eligible once they turn 62</w:t>
      </w:r>
      <w:r w:rsidR="00A406D2">
        <w:t>)</w:t>
      </w:r>
      <w:r w:rsidR="00A0185B">
        <w:t xml:space="preserve"> </w:t>
      </w:r>
      <w:r>
        <w:t>-</w:t>
      </w:r>
    </w:p>
    <w:p w14:paraId="7BFE0966" w14:textId="4622AF5B" w:rsidR="00A406D2" w:rsidRDefault="00A406D2" w:rsidP="00A406D2">
      <w:pPr>
        <w:pStyle w:val="ListParagraph"/>
        <w:numPr>
          <w:ilvl w:val="2"/>
          <w:numId w:val="1"/>
        </w:numPr>
      </w:pPr>
      <w:r>
        <w:t>N</w:t>
      </w:r>
      <w:r w:rsidR="00A0185B">
        <w:t xml:space="preserve">eed state ID, SSA Card, statement of current benefits, </w:t>
      </w:r>
    </w:p>
    <w:p w14:paraId="3F967CFE" w14:textId="6B842A69" w:rsidR="00A406D2" w:rsidRDefault="00A406D2" w:rsidP="00A406D2">
      <w:pPr>
        <w:pStyle w:val="ListParagraph"/>
        <w:numPr>
          <w:ilvl w:val="2"/>
          <w:numId w:val="1"/>
        </w:numPr>
      </w:pPr>
      <w:r>
        <w:t>Must have the capacity to provide a list of current assets and complete all paperwork within 30 day</w:t>
      </w:r>
      <w:r w:rsidR="005F6F02">
        <w:t xml:space="preserve"> -</w:t>
      </w:r>
    </w:p>
    <w:p w14:paraId="73C91B02" w14:textId="578811DC" w:rsidR="0009415C" w:rsidRDefault="005F6F02" w:rsidP="00A406D2">
      <w:pPr>
        <w:pStyle w:val="ListParagraph"/>
        <w:numPr>
          <w:ilvl w:val="2"/>
          <w:numId w:val="1"/>
        </w:numPr>
      </w:pPr>
      <w:r>
        <w:t>I</w:t>
      </w:r>
      <w:r w:rsidR="00A406D2">
        <w:t xml:space="preserve">f the individual does not have SSA benefits, must provide </w:t>
      </w:r>
      <w:r>
        <w:t>a form</w:t>
      </w:r>
      <w:r w:rsidR="00A406D2">
        <w:t xml:space="preserve"> signed by a physician stating the individual has permanent disability. </w:t>
      </w:r>
    </w:p>
    <w:p w14:paraId="28F5A302" w14:textId="75BF9264" w:rsidR="0009415C" w:rsidRDefault="0009415C" w:rsidP="0009415C">
      <w:pPr>
        <w:pStyle w:val="ListParagraph"/>
        <w:numPr>
          <w:ilvl w:val="0"/>
          <w:numId w:val="1"/>
        </w:numPr>
      </w:pPr>
      <w:r>
        <w:t xml:space="preserve">Transportation </w:t>
      </w:r>
    </w:p>
    <w:p w14:paraId="6BED20E4" w14:textId="6E6FD92D" w:rsidR="0009415C" w:rsidRDefault="0009415C" w:rsidP="0009415C">
      <w:pPr>
        <w:pStyle w:val="ListParagraph"/>
        <w:numPr>
          <w:ilvl w:val="0"/>
          <w:numId w:val="1"/>
        </w:numPr>
      </w:pPr>
      <w:r>
        <w:t>Assistive Technology</w:t>
      </w:r>
    </w:p>
    <w:p w14:paraId="0F435D14" w14:textId="062AAA83" w:rsidR="0009415C" w:rsidRDefault="0009415C" w:rsidP="0009415C">
      <w:pPr>
        <w:pStyle w:val="ListParagraph"/>
        <w:numPr>
          <w:ilvl w:val="0"/>
          <w:numId w:val="1"/>
        </w:numPr>
      </w:pPr>
      <w:r>
        <w:t xml:space="preserve">Vocational Services </w:t>
      </w:r>
    </w:p>
    <w:p w14:paraId="3F3AEC2D" w14:textId="2788497D" w:rsidR="0009415C" w:rsidRDefault="0009415C" w:rsidP="0009415C">
      <w:pPr>
        <w:pStyle w:val="ListParagraph"/>
        <w:numPr>
          <w:ilvl w:val="0"/>
          <w:numId w:val="1"/>
        </w:numPr>
      </w:pPr>
      <w:r>
        <w:t xml:space="preserve">Personal Care Attendant Services </w:t>
      </w:r>
    </w:p>
    <w:p w14:paraId="26F3C46D" w14:textId="77777777" w:rsidR="0009415C" w:rsidRDefault="0009415C" w:rsidP="0009415C"/>
    <w:p w14:paraId="5AC2006B" w14:textId="3BC85AE5" w:rsidR="0009415C" w:rsidRDefault="0009415C" w:rsidP="0009415C">
      <w:pPr>
        <w:pStyle w:val="ListParagraph"/>
        <w:numPr>
          <w:ilvl w:val="0"/>
          <w:numId w:val="2"/>
        </w:numPr>
      </w:pPr>
      <w:r>
        <w:t>Youth Transition Scholarship</w:t>
      </w:r>
    </w:p>
    <w:p w14:paraId="70330EC8" w14:textId="77777777" w:rsidR="0009415C" w:rsidRDefault="0009415C" w:rsidP="0009415C"/>
    <w:p w14:paraId="79EC2940" w14:textId="1E6D5AD8" w:rsidR="0009415C" w:rsidRDefault="0009415C" w:rsidP="0009415C">
      <w:pPr>
        <w:pStyle w:val="ListParagraph"/>
        <w:numPr>
          <w:ilvl w:val="0"/>
          <w:numId w:val="2"/>
        </w:numPr>
      </w:pPr>
      <w:r>
        <w:t>32</w:t>
      </w:r>
      <w:r w:rsidRPr="0009415C">
        <w:rPr>
          <w:vertAlign w:val="superscript"/>
        </w:rPr>
        <w:t>nd</w:t>
      </w:r>
      <w:r>
        <w:t xml:space="preserve"> Disability Awareness Day and Vaccine Clinic – Saturday October 7, 2023 </w:t>
      </w:r>
    </w:p>
    <w:p w14:paraId="73AF2C02" w14:textId="77777777" w:rsidR="0009415C" w:rsidRDefault="0009415C" w:rsidP="0009415C">
      <w:pPr>
        <w:pStyle w:val="ListParagraph"/>
      </w:pPr>
    </w:p>
    <w:p w14:paraId="1B42FB4B" w14:textId="54D08021" w:rsidR="0009415C" w:rsidRDefault="0009415C" w:rsidP="0009415C">
      <w:pPr>
        <w:pStyle w:val="ListParagraph"/>
        <w:numPr>
          <w:ilvl w:val="0"/>
          <w:numId w:val="2"/>
        </w:numPr>
      </w:pPr>
      <w:r>
        <w:t xml:space="preserve">DIF Grant </w:t>
      </w:r>
    </w:p>
    <w:p w14:paraId="734A775D" w14:textId="77777777" w:rsidR="0009415C" w:rsidRDefault="0009415C" w:rsidP="0009415C">
      <w:pPr>
        <w:pStyle w:val="ListParagraph"/>
      </w:pPr>
    </w:p>
    <w:p w14:paraId="1D557A88" w14:textId="0E87D2FB" w:rsidR="0009415C" w:rsidRDefault="0009415C" w:rsidP="0009415C">
      <w:pPr>
        <w:pStyle w:val="ListParagraph"/>
        <w:numPr>
          <w:ilvl w:val="0"/>
          <w:numId w:val="2"/>
        </w:numPr>
      </w:pPr>
      <w:r>
        <w:t xml:space="preserve">Upcoming training:  Housing Conference, </w:t>
      </w:r>
      <w:r w:rsidR="00247C0A">
        <w:t>Las Vegas,</w:t>
      </w:r>
      <w:r>
        <w:t xml:space="preserve"> and April Conference</w:t>
      </w:r>
    </w:p>
    <w:p w14:paraId="417D5E7D" w14:textId="77777777" w:rsidR="0009415C" w:rsidRDefault="0009415C" w:rsidP="0009415C"/>
    <w:sectPr w:rsidR="00094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5CB5"/>
    <w:multiLevelType w:val="hybridMultilevel"/>
    <w:tmpl w:val="ADA6277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D787089"/>
    <w:multiLevelType w:val="hybridMultilevel"/>
    <w:tmpl w:val="0EBA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370875">
    <w:abstractNumId w:val="0"/>
  </w:num>
  <w:num w:numId="2" w16cid:durableId="175925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5C"/>
    <w:rsid w:val="0009415C"/>
    <w:rsid w:val="00247C0A"/>
    <w:rsid w:val="00401DB0"/>
    <w:rsid w:val="005F6F02"/>
    <w:rsid w:val="008A560C"/>
    <w:rsid w:val="00A0185B"/>
    <w:rsid w:val="00A406D2"/>
    <w:rsid w:val="00AB2DCC"/>
    <w:rsid w:val="00D51CE6"/>
    <w:rsid w:val="00D7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C39D9"/>
  <w15:chartTrackingRefBased/>
  <w15:docId w15:val="{6B19C06B-3F45-421F-81DE-C9370806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1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6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cil@snci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Evilsizer</dc:creator>
  <cp:keywords/>
  <dc:description/>
  <cp:lastModifiedBy>Wendy Thornley</cp:lastModifiedBy>
  <cp:revision>2</cp:revision>
  <dcterms:created xsi:type="dcterms:W3CDTF">2023-09-29T21:54:00Z</dcterms:created>
  <dcterms:modified xsi:type="dcterms:W3CDTF">2023-09-29T21:54:00Z</dcterms:modified>
</cp:coreProperties>
</file>