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6E59" w14:textId="77777777" w:rsidR="00B62CEE" w:rsidRDefault="00B62CEE"/>
    <w:p w14:paraId="3FF31670" w14:textId="77777777" w:rsidR="00962C86" w:rsidRDefault="00962C86" w:rsidP="00962C86">
      <w:r>
        <w:t>NV ADSD Olmstead Factsheet 1-2023.pdf</w:t>
      </w:r>
    </w:p>
    <w:p w14:paraId="6BB092D0" w14:textId="77777777" w:rsidR="00962C86" w:rsidRDefault="00962C86" w:rsidP="00962C86">
      <w:r>
        <w:t xml:space="preserve">Olmstead and ADSD </w:t>
      </w:r>
    </w:p>
    <w:p w14:paraId="6FFD2461" w14:textId="77777777" w:rsidR="00962C86" w:rsidRDefault="00962C86" w:rsidP="00962C86">
      <w:r>
        <w:t>The State of Nevada Aging and Disability Services Division (ADSD) represents Nevada's elders, children, and adults with disabilities or special health</w:t>
      </w:r>
    </w:p>
    <w:p w14:paraId="5D698FF4" w14:textId="77777777" w:rsidR="00962C86" w:rsidRDefault="00962C86" w:rsidP="00962C86">
      <w:r>
        <w:t>care needs. The mission of ADSD is to ensure the provision of effective supports and services to meet the needs of individuals and families, helping them</w:t>
      </w:r>
    </w:p>
    <w:p w14:paraId="35C46114" w14:textId="77777777" w:rsidR="00962C86" w:rsidRDefault="00962C86" w:rsidP="00962C86">
      <w:r>
        <w:t xml:space="preserve">lead independent, meaningful, and dignified lives. One element of achieving this mission is through implementation of its Olmstead Plan. </w:t>
      </w:r>
    </w:p>
    <w:p w14:paraId="49CD0326" w14:textId="77777777" w:rsidR="00962C86" w:rsidRDefault="00962C86" w:rsidP="00962C86">
      <w:r>
        <w:t xml:space="preserve">What is an Olmstead Plan? </w:t>
      </w:r>
    </w:p>
    <w:p w14:paraId="58FE9C33" w14:textId="77777777" w:rsidR="00962C86" w:rsidRDefault="00962C86" w:rsidP="00962C86">
      <w:r>
        <w:t>Title II of the Americans with Disabilities Act (ADA) of 1990 established a mandate that public entities ensure people with disabilities are offered the</w:t>
      </w:r>
    </w:p>
    <w:p w14:paraId="3ABB30BC" w14:textId="77777777" w:rsidR="00962C86" w:rsidRDefault="00962C86" w:rsidP="00962C86">
      <w:r>
        <w:t>opportunity to live in the most integrated settings possible. In the landmark Olmstead v. L.C. decision (1999), the U.S. Supreme Court reaffirmed this</w:t>
      </w:r>
    </w:p>
    <w:p w14:paraId="3A497ED4" w14:textId="77777777" w:rsidR="00962C86" w:rsidRDefault="00962C86" w:rsidP="00962C86">
      <w:r>
        <w:t>obligation and encouraged the development of ‘Olmstead plans’ to establish actionable strategies that would support community integration efforts. According</w:t>
      </w:r>
    </w:p>
    <w:p w14:paraId="30935F63" w14:textId="77777777" w:rsidR="00962C86" w:rsidRDefault="00962C86" w:rsidP="00962C86">
      <w:r>
        <w:t xml:space="preserve">to the U.S. Department of Justice (DOJ) Civil Rights Division, a plan must: </w:t>
      </w:r>
    </w:p>
    <w:p w14:paraId="20BF20AC" w14:textId="77777777" w:rsidR="00962C86" w:rsidRDefault="00962C86" w:rsidP="00962C86">
      <w:r>
        <w:t>“…do more than provide vague assurances of future integrated options or describe the entity’s general history of increased funding for community services</w:t>
      </w:r>
    </w:p>
    <w:p w14:paraId="5F5539CE" w14:textId="77777777" w:rsidR="00962C86" w:rsidRDefault="00962C86" w:rsidP="00962C86">
      <w:r>
        <w:t>and decreased institutional populations. Instead, it must reflect an analysis of the extent to which the public entity is providing services in the most</w:t>
      </w:r>
    </w:p>
    <w:p w14:paraId="63976D13" w14:textId="77777777" w:rsidR="00962C86" w:rsidRDefault="00962C86" w:rsidP="00962C86">
      <w:r>
        <w:t>integrated setting and must contain concrete and reliable commitments to expand integrated opportunities. The plan must have specific and reasonable timeframes</w:t>
      </w:r>
    </w:p>
    <w:p w14:paraId="4340588E" w14:textId="77777777" w:rsidR="00962C86" w:rsidRDefault="00962C86" w:rsidP="00962C86">
      <w:r>
        <w:t xml:space="preserve">and measurable goals for which the public entity may be held accountable, and there must be funding to support the plan” </w:t>
      </w:r>
    </w:p>
    <w:p w14:paraId="16921395" w14:textId="77777777" w:rsidR="00962C86" w:rsidRDefault="00962C86" w:rsidP="00962C86">
      <w:r>
        <w:t xml:space="preserve">Who is impacted by the Olmstead Plan? </w:t>
      </w:r>
    </w:p>
    <w:p w14:paraId="7D06065A" w14:textId="77777777" w:rsidR="00962C86" w:rsidRDefault="00962C86" w:rsidP="00962C86">
      <w:r>
        <w:t>The Olmstead Plan applies to individuals with disabilities who are eligible for services under the Americans with Disabilities Act (ADA). The ADA defines</w:t>
      </w:r>
    </w:p>
    <w:p w14:paraId="6B2EB8FB" w14:textId="77777777" w:rsidR="00962C86" w:rsidRDefault="00962C86" w:rsidP="00962C86">
      <w:r>
        <w:t>individuals with disabilities as those who have a physical or mental impairment that substantially limits one or more major life activities, or who are</w:t>
      </w:r>
    </w:p>
    <w:p w14:paraId="7A7B72FC" w14:textId="77777777" w:rsidR="00962C86" w:rsidRDefault="00962C86" w:rsidP="00962C86">
      <w:r>
        <w:lastRenderedPageBreak/>
        <w:t>regarded as having such an impairment. The ADA applies to a wide range of individuals with disabilities who are served by ADSD, including those with physical</w:t>
      </w:r>
    </w:p>
    <w:p w14:paraId="6CF72CD9" w14:textId="77777777" w:rsidR="00962C86" w:rsidRDefault="00962C86" w:rsidP="00962C86">
      <w:r>
        <w:t xml:space="preserve">disabilities, sensory impairments, cognitive and intellectual disabilities. </w:t>
      </w:r>
    </w:p>
    <w:p w14:paraId="6180720C" w14:textId="77777777" w:rsidR="00962C86" w:rsidRDefault="00962C86" w:rsidP="00962C86">
      <w:r>
        <w:t>Olmstead specifically applies to individuals with disabilities who are unnecessarily institutionalized, or who are at risk of unnecessary institutionalization,</w:t>
      </w:r>
    </w:p>
    <w:p w14:paraId="17A421E2" w14:textId="77777777" w:rsidR="00962C86" w:rsidRDefault="00962C86" w:rsidP="00962C86">
      <w:r>
        <w:t xml:space="preserve">and who could live in a more integrated setting with appropriate supports and services. </w:t>
      </w:r>
    </w:p>
    <w:p w14:paraId="0EB4A7AE" w14:textId="77777777" w:rsidR="00962C86" w:rsidRDefault="00962C86" w:rsidP="00962C86">
      <w:r>
        <w:t>P8TB2#y1</w:t>
      </w:r>
    </w:p>
    <w:p w14:paraId="43918A1D" w14:textId="77777777" w:rsidR="00962C86" w:rsidRDefault="00962C86" w:rsidP="00962C86">
      <w:r>
        <w:t xml:space="preserve">How is Olmstead Implemented in Nevada? </w:t>
      </w:r>
    </w:p>
    <w:p w14:paraId="416C5473" w14:textId="77777777" w:rsidR="00962C86" w:rsidRDefault="00962C86" w:rsidP="00962C86">
      <w:r>
        <w:t>Olmstead is implemented through various divisions within the Nevada State Department of Health and Human Services to include Aging and Disability Services</w:t>
      </w:r>
    </w:p>
    <w:p w14:paraId="73F0986A" w14:textId="77777777" w:rsidR="00962C86" w:rsidRDefault="00962C86" w:rsidP="00962C86">
      <w:r>
        <w:t>(ADSD), Division of Child and Family Services (DCFS), and the Division of Public and Behavioral Health (DPBH). Additionally, the Division of Healthcare</w:t>
      </w:r>
    </w:p>
    <w:p w14:paraId="70141623" w14:textId="77777777" w:rsidR="00962C86" w:rsidRDefault="00962C86" w:rsidP="00962C86">
      <w:r>
        <w:t xml:space="preserve">Financing and Policy (DHCFP) is the funding mechanism that supports services which are offered through these divisions. </w:t>
      </w:r>
    </w:p>
    <w:p w14:paraId="4DA231D4" w14:textId="77777777" w:rsidR="00962C86" w:rsidRDefault="00962C86" w:rsidP="00962C86">
      <w:r>
        <w:t xml:space="preserve">ADSD is developing a plan to implement Olmstead specifically to its impacted populations. </w:t>
      </w:r>
    </w:p>
    <w:p w14:paraId="625E6842" w14:textId="77777777" w:rsidR="00962C86" w:rsidRDefault="00962C86" w:rsidP="00962C86">
      <w:r>
        <w:t xml:space="preserve">Olmstead Resources </w:t>
      </w:r>
    </w:p>
    <w:p w14:paraId="5AD28870" w14:textId="77777777" w:rsidR="00962C86" w:rsidRDefault="00962C86" w:rsidP="00962C86">
      <w:r>
        <w:t xml:space="preserve">list of 1 </w:t>
      </w:r>
      <w:proofErr w:type="gramStart"/>
      <w:r>
        <w:t>items</w:t>
      </w:r>
      <w:proofErr w:type="gramEnd"/>
    </w:p>
    <w:p w14:paraId="59C91012" w14:textId="77777777" w:rsidR="00962C86" w:rsidRDefault="00962C86" w:rsidP="00962C86">
      <w:r>
        <w:t>• Federal Olmstead Fact Sheet: https://www.hhs.gov/sites/default/files/ocr/civilrights/resources/factsheets/ada.pdf</w:t>
      </w:r>
    </w:p>
    <w:p w14:paraId="117A6526" w14:textId="77777777" w:rsidR="00962C86" w:rsidRDefault="00962C86" w:rsidP="00962C86">
      <w:r>
        <w:t>list end</w:t>
      </w:r>
    </w:p>
    <w:p w14:paraId="1F8717C8" w14:textId="77777777" w:rsidR="00962C86" w:rsidRDefault="00962C86" w:rsidP="00962C86">
      <w:r>
        <w:t xml:space="preserve">• ADSD Olmstead Planning Webpage: </w:t>
      </w:r>
    </w:p>
    <w:p w14:paraId="1CA8173E" w14:textId="77777777" w:rsidR="00B62CEE" w:rsidRDefault="003014D5" w:rsidP="00962C86">
      <w:r>
        <w:t>s</w:t>
      </w:r>
      <w:r w:rsidR="00962C86">
        <w:t>https://socialent.com/resources/adsd-olmstead-planning-process/</w:t>
      </w:r>
    </w:p>
    <w:sectPr w:rsidR="00B62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6D"/>
    <w:rsid w:val="000A29FA"/>
    <w:rsid w:val="00100381"/>
    <w:rsid w:val="0012276D"/>
    <w:rsid w:val="00230FE3"/>
    <w:rsid w:val="003014D5"/>
    <w:rsid w:val="00962C86"/>
    <w:rsid w:val="00B62CEE"/>
    <w:rsid w:val="00D62C15"/>
    <w:rsid w:val="00E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72F0F"/>
  <w15:chartTrackingRefBased/>
  <w15:docId w15:val="{91962C55-AEE9-4528-9623-E044E167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4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</dc:creator>
  <cp:keywords/>
  <dc:description/>
  <cp:lastModifiedBy>Wendy Thornley</cp:lastModifiedBy>
  <cp:revision>2</cp:revision>
  <dcterms:created xsi:type="dcterms:W3CDTF">2023-01-09T23:26:00Z</dcterms:created>
  <dcterms:modified xsi:type="dcterms:W3CDTF">2023-01-09T23:26:00Z</dcterms:modified>
</cp:coreProperties>
</file>