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0"/>
      </w:tblGrid>
      <w:tr w:rsidR="00BB21C4" w:rsidRPr="00BB21C4" w14:paraId="51B117C1" w14:textId="77777777" w:rsidTr="00BB21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0502F" w14:textId="77777777" w:rsidR="00BB21C4" w:rsidRPr="00BB21C4" w:rsidRDefault="00BB21C4" w:rsidP="00BB21C4">
            <w:pPr>
              <w:spacing w:after="0" w:line="240" w:lineRule="auto"/>
              <w:outlineLvl w:val="0"/>
              <w:rPr>
                <w:rFonts w:ascii="National2" w:eastAsia="Times New Roman" w:hAnsi="National2"/>
                <w:b/>
                <w:bCs/>
                <w:color w:val="00BF6F"/>
                <w:kern w:val="36"/>
                <w:sz w:val="39"/>
                <w:szCs w:val="39"/>
              </w:rPr>
            </w:pPr>
            <w:r w:rsidRPr="00BB21C4">
              <w:rPr>
                <w:rFonts w:ascii="National2" w:eastAsia="Times New Roman" w:hAnsi="National2"/>
                <w:b/>
                <w:bCs/>
                <w:color w:val="00BF6F"/>
                <w:kern w:val="36"/>
                <w:sz w:val="39"/>
                <w:szCs w:val="39"/>
                <w:bdr w:val="none" w:sz="0" w:space="0" w:color="auto" w:frame="1"/>
              </w:rPr>
              <w:t>PCA Provider Survey</w:t>
            </w:r>
          </w:p>
        </w:tc>
      </w:tr>
    </w:tbl>
    <w:p w14:paraId="11E92A8C" w14:textId="77777777" w:rsidR="00BB21C4" w:rsidRPr="00BB21C4" w:rsidRDefault="00BB21C4" w:rsidP="00BB21C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B21C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3911F1C2" w14:textId="77777777" w:rsidR="00BB21C4" w:rsidRPr="00BB21C4" w:rsidRDefault="00BB21C4" w:rsidP="00BB21C4">
      <w:pPr>
        <w:spacing w:after="0" w:line="240" w:lineRule="auto"/>
        <w:ind w:left="-15" w:right="-15"/>
        <w:outlineLvl w:val="2"/>
        <w:rPr>
          <w:rFonts w:ascii="inherit" w:eastAsia="Times New Roman" w:hAnsi="inherit"/>
          <w:b/>
          <w:bCs/>
          <w:sz w:val="29"/>
          <w:szCs w:val="29"/>
        </w:rPr>
      </w:pPr>
      <w:r w:rsidRPr="00BB21C4">
        <w:rPr>
          <w:rFonts w:ascii="inherit" w:eastAsia="Times New Roman" w:hAnsi="inherit"/>
          <w:b/>
          <w:bCs/>
          <w:sz w:val="29"/>
          <w:szCs w:val="29"/>
        </w:rPr>
        <w:t>Question Title</w:t>
      </w:r>
    </w:p>
    <w:p w14:paraId="00748276" w14:textId="77777777" w:rsidR="00BB21C4" w:rsidRPr="00BB21C4" w:rsidRDefault="00BB21C4" w:rsidP="00BB21C4">
      <w:pPr>
        <w:spacing w:after="0" w:line="240" w:lineRule="auto"/>
        <w:outlineLvl w:val="3"/>
        <w:rPr>
          <w:rFonts w:ascii="National2" w:eastAsia="Times New Roman" w:hAnsi="National2"/>
          <w:color w:val="333E48"/>
          <w:sz w:val="30"/>
          <w:szCs w:val="30"/>
        </w:rPr>
      </w:pPr>
      <w:r w:rsidRPr="00BB21C4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1. Do you struggle with recruitment?</w:t>
      </w:r>
      <w:r w:rsidRPr="00BB21C4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BB21C4">
        <w:rPr>
          <w:rFonts w:ascii="Mateo" w:eastAsia="Times New Roman" w:hAnsi="Mateo"/>
          <w:color w:val="FFFFFF"/>
          <w:bdr w:val="none" w:sz="0" w:space="0" w:color="auto" w:frame="1"/>
        </w:rPr>
        <w:t>w</w:t>
      </w:r>
    </w:p>
    <w:p w14:paraId="10BD9A53" w14:textId="0F64CD92" w:rsidR="00BB21C4" w:rsidRPr="00BB21C4" w:rsidRDefault="00BB21C4" w:rsidP="00BB21C4">
      <w:pPr>
        <w:spacing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BB21C4">
        <w:rPr>
          <w:rFonts w:ascii="National2" w:eastAsia="Times New Roman" w:hAnsi="National2"/>
          <w:color w:val="333E48"/>
          <w:sz w:val="27"/>
          <w:szCs w:val="27"/>
        </w:rPr>
        <w:t>                                                                   </w:t>
      </w:r>
      <w:r w:rsidRPr="00BB21C4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7B2B17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33.25pt;height:18.1pt" o:ole="">
            <v:imagedata r:id="rId4" o:title=""/>
          </v:shape>
          <w:control r:id="rId5" w:name="DefaultOcxName" w:shapeid="_x0000_i1038"/>
        </w:object>
      </w:r>
    </w:p>
    <w:p w14:paraId="54D61122" w14:textId="77777777" w:rsidR="00BB21C4" w:rsidRPr="00BB21C4" w:rsidRDefault="00BB21C4" w:rsidP="00BB21C4">
      <w:pPr>
        <w:spacing w:after="0" w:line="240" w:lineRule="auto"/>
        <w:ind w:left="-15" w:right="-15"/>
        <w:outlineLvl w:val="2"/>
        <w:rPr>
          <w:rFonts w:ascii="inherit" w:eastAsia="Times New Roman" w:hAnsi="inherit"/>
          <w:b/>
          <w:bCs/>
          <w:sz w:val="29"/>
          <w:szCs w:val="29"/>
        </w:rPr>
      </w:pPr>
      <w:r w:rsidRPr="00BB21C4">
        <w:rPr>
          <w:rFonts w:ascii="inherit" w:eastAsia="Times New Roman" w:hAnsi="inherit"/>
          <w:b/>
          <w:bCs/>
          <w:sz w:val="29"/>
          <w:szCs w:val="29"/>
        </w:rPr>
        <w:t>Question Title</w:t>
      </w:r>
    </w:p>
    <w:p w14:paraId="335C266C" w14:textId="77777777" w:rsidR="00BB21C4" w:rsidRPr="00BB21C4" w:rsidRDefault="00BB21C4" w:rsidP="00BB21C4">
      <w:pPr>
        <w:spacing w:after="0" w:line="240" w:lineRule="auto"/>
        <w:outlineLvl w:val="3"/>
        <w:rPr>
          <w:rFonts w:ascii="National2" w:eastAsia="Times New Roman" w:hAnsi="National2"/>
          <w:color w:val="333E48"/>
          <w:sz w:val="30"/>
          <w:szCs w:val="30"/>
        </w:rPr>
      </w:pPr>
      <w:r w:rsidRPr="00BB21C4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2. What do you believe a fair Starting wage is for a PCA in Nevada?</w:t>
      </w:r>
      <w:r w:rsidRPr="00BB21C4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BB21C4">
        <w:rPr>
          <w:rFonts w:ascii="Mateo" w:eastAsia="Times New Roman" w:hAnsi="Mateo"/>
          <w:color w:val="FFFFFF"/>
          <w:bdr w:val="none" w:sz="0" w:space="0" w:color="auto" w:frame="1"/>
        </w:rPr>
        <w:t>w</w:t>
      </w:r>
    </w:p>
    <w:p w14:paraId="713ACFF4" w14:textId="5499BA6D" w:rsidR="00BB21C4" w:rsidRPr="00BB21C4" w:rsidRDefault="00BB21C4" w:rsidP="00BB21C4">
      <w:pPr>
        <w:spacing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BB21C4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3F27284C">
          <v:shape id="_x0000_i1042" type="#_x0000_t75" style="width:232.8pt;height:18.1pt" o:ole="">
            <v:imagedata r:id="rId6" o:title=""/>
          </v:shape>
          <w:control r:id="rId7" w:name="DefaultOcxName1" w:shapeid="_x0000_i1042"/>
        </w:object>
      </w:r>
    </w:p>
    <w:p w14:paraId="7848B1DB" w14:textId="77777777" w:rsidR="00BB21C4" w:rsidRPr="00BB21C4" w:rsidRDefault="00BB21C4" w:rsidP="00BB21C4">
      <w:pPr>
        <w:spacing w:after="0" w:line="240" w:lineRule="auto"/>
        <w:ind w:left="-15" w:right="-15"/>
        <w:outlineLvl w:val="2"/>
        <w:rPr>
          <w:rFonts w:ascii="inherit" w:eastAsia="Times New Roman" w:hAnsi="inherit"/>
          <w:b/>
          <w:bCs/>
          <w:sz w:val="29"/>
          <w:szCs w:val="29"/>
        </w:rPr>
      </w:pPr>
      <w:r w:rsidRPr="00BB21C4">
        <w:rPr>
          <w:rFonts w:ascii="inherit" w:eastAsia="Times New Roman" w:hAnsi="inherit"/>
          <w:b/>
          <w:bCs/>
          <w:sz w:val="29"/>
          <w:szCs w:val="29"/>
        </w:rPr>
        <w:t>Question Title</w:t>
      </w:r>
    </w:p>
    <w:p w14:paraId="17DC2642" w14:textId="77777777" w:rsidR="00BB21C4" w:rsidRPr="00BB21C4" w:rsidRDefault="00BB21C4" w:rsidP="00BB21C4">
      <w:pPr>
        <w:spacing w:after="0" w:line="240" w:lineRule="auto"/>
        <w:outlineLvl w:val="3"/>
        <w:rPr>
          <w:rFonts w:ascii="National2" w:eastAsia="Times New Roman" w:hAnsi="National2"/>
          <w:color w:val="333E48"/>
          <w:sz w:val="30"/>
          <w:szCs w:val="30"/>
        </w:rPr>
      </w:pPr>
      <w:r w:rsidRPr="00BB21C4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3. Do you provide your own training for new PCA's?</w:t>
      </w:r>
      <w:r w:rsidRPr="00BB21C4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BB21C4">
        <w:rPr>
          <w:rFonts w:ascii="Mateo" w:eastAsia="Times New Roman" w:hAnsi="Mateo"/>
          <w:color w:val="FFFFFF"/>
          <w:bdr w:val="none" w:sz="0" w:space="0" w:color="auto" w:frame="1"/>
        </w:rPr>
        <w:t>w</w:t>
      </w:r>
    </w:p>
    <w:p w14:paraId="73B463A7" w14:textId="09407DE7" w:rsidR="00BB21C4" w:rsidRPr="00BB21C4" w:rsidRDefault="00BB21C4" w:rsidP="00BB21C4">
      <w:pPr>
        <w:spacing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BB21C4">
        <w:rPr>
          <w:rFonts w:ascii="National2" w:eastAsia="Times New Roman" w:hAnsi="National2"/>
          <w:color w:val="333E48"/>
          <w:sz w:val="27"/>
          <w:szCs w:val="27"/>
        </w:rPr>
        <w:t>                                                                   </w:t>
      </w:r>
      <w:r w:rsidRPr="00BB21C4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5C41BACF">
          <v:shape id="_x0000_i1044" type="#_x0000_t75" style="width:233.25pt;height:18.1pt" o:ole="">
            <v:imagedata r:id="rId4" o:title=""/>
          </v:shape>
          <w:control r:id="rId8" w:name="DefaultOcxName2" w:shapeid="_x0000_i1044"/>
        </w:object>
      </w:r>
    </w:p>
    <w:p w14:paraId="6A5FE7EA" w14:textId="77777777" w:rsidR="00BB21C4" w:rsidRPr="00BB21C4" w:rsidRDefault="00BB21C4" w:rsidP="00BB21C4">
      <w:pPr>
        <w:spacing w:after="0" w:line="240" w:lineRule="auto"/>
        <w:ind w:left="-15" w:right="-15"/>
        <w:outlineLvl w:val="2"/>
        <w:rPr>
          <w:rFonts w:ascii="inherit" w:eastAsia="Times New Roman" w:hAnsi="inherit"/>
          <w:b/>
          <w:bCs/>
          <w:sz w:val="29"/>
          <w:szCs w:val="29"/>
        </w:rPr>
      </w:pPr>
      <w:r w:rsidRPr="00BB21C4">
        <w:rPr>
          <w:rFonts w:ascii="inherit" w:eastAsia="Times New Roman" w:hAnsi="inherit"/>
          <w:b/>
          <w:bCs/>
          <w:sz w:val="29"/>
          <w:szCs w:val="29"/>
        </w:rPr>
        <w:t>Question Title</w:t>
      </w:r>
    </w:p>
    <w:p w14:paraId="7C50EBB9" w14:textId="77777777" w:rsidR="00BB21C4" w:rsidRPr="00BB21C4" w:rsidRDefault="00BB21C4" w:rsidP="00BB21C4">
      <w:pPr>
        <w:spacing w:after="0" w:line="240" w:lineRule="auto"/>
        <w:outlineLvl w:val="3"/>
        <w:rPr>
          <w:rFonts w:ascii="National2" w:eastAsia="Times New Roman" w:hAnsi="National2"/>
          <w:color w:val="333E48"/>
          <w:sz w:val="30"/>
          <w:szCs w:val="30"/>
        </w:rPr>
      </w:pPr>
      <w:r w:rsidRPr="00BB21C4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4. If you answered "no" to the last question, do you feel Nevada's PCA training requirements are adequate for your staff?</w:t>
      </w:r>
      <w:r w:rsidRPr="00BB21C4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BB21C4">
        <w:rPr>
          <w:rFonts w:ascii="Mateo" w:eastAsia="Times New Roman" w:hAnsi="Mateo"/>
          <w:color w:val="FFFFFF"/>
          <w:bdr w:val="none" w:sz="0" w:space="0" w:color="auto" w:frame="1"/>
        </w:rPr>
        <w:t>w</w:t>
      </w:r>
    </w:p>
    <w:p w14:paraId="477011BE" w14:textId="26AB6E61" w:rsidR="00BB21C4" w:rsidRPr="00BB21C4" w:rsidRDefault="00BB21C4" w:rsidP="00BB21C4">
      <w:pPr>
        <w:spacing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BB21C4">
        <w:rPr>
          <w:rFonts w:ascii="National2" w:eastAsia="Times New Roman" w:hAnsi="National2"/>
          <w:color w:val="333E48"/>
          <w:sz w:val="27"/>
          <w:szCs w:val="27"/>
        </w:rPr>
        <w:t>                                                                   </w:t>
      </w:r>
      <w:r w:rsidRPr="00BB21C4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60A870D0">
          <v:shape id="_x0000_i1047" type="#_x0000_t75" style="width:233.25pt;height:18.1pt" o:ole="">
            <v:imagedata r:id="rId4" o:title=""/>
          </v:shape>
          <w:control r:id="rId9" w:name="DefaultOcxName3" w:shapeid="_x0000_i1047"/>
        </w:object>
      </w:r>
    </w:p>
    <w:p w14:paraId="3165717A" w14:textId="77777777" w:rsidR="00BB21C4" w:rsidRPr="00BB21C4" w:rsidRDefault="00BB21C4" w:rsidP="00BB21C4">
      <w:pPr>
        <w:spacing w:after="0" w:line="240" w:lineRule="auto"/>
        <w:ind w:left="-15" w:right="-15"/>
        <w:outlineLvl w:val="2"/>
        <w:rPr>
          <w:rFonts w:ascii="inherit" w:eastAsia="Times New Roman" w:hAnsi="inherit"/>
          <w:b/>
          <w:bCs/>
          <w:sz w:val="29"/>
          <w:szCs w:val="29"/>
        </w:rPr>
      </w:pPr>
      <w:r w:rsidRPr="00BB21C4">
        <w:rPr>
          <w:rFonts w:ascii="inherit" w:eastAsia="Times New Roman" w:hAnsi="inherit"/>
          <w:b/>
          <w:bCs/>
          <w:sz w:val="29"/>
          <w:szCs w:val="29"/>
        </w:rPr>
        <w:t>Question Title</w:t>
      </w:r>
    </w:p>
    <w:p w14:paraId="1BBF2BCA" w14:textId="77777777" w:rsidR="00BB21C4" w:rsidRPr="00BB21C4" w:rsidRDefault="00BB21C4" w:rsidP="00BB21C4">
      <w:pPr>
        <w:spacing w:after="0" w:line="240" w:lineRule="auto"/>
        <w:outlineLvl w:val="3"/>
        <w:rPr>
          <w:rFonts w:ascii="National2" w:eastAsia="Times New Roman" w:hAnsi="National2"/>
          <w:color w:val="333E48"/>
          <w:sz w:val="30"/>
          <w:szCs w:val="30"/>
        </w:rPr>
      </w:pPr>
      <w:r w:rsidRPr="00BB21C4">
        <w:rPr>
          <w:rFonts w:ascii="National2" w:eastAsia="Times New Roman" w:hAnsi="National2"/>
          <w:color w:val="333E48"/>
          <w:sz w:val="30"/>
          <w:szCs w:val="30"/>
          <w:bdr w:val="none" w:sz="0" w:space="0" w:color="auto" w:frame="1"/>
        </w:rPr>
        <w:t>5. Would it benefit your organization if you had access to a pool of workers through nursing schools?</w:t>
      </w:r>
      <w:r w:rsidRPr="00BB21C4">
        <w:rPr>
          <w:rFonts w:ascii="National2" w:eastAsia="Times New Roman" w:hAnsi="National2"/>
          <w:color w:val="333E48"/>
          <w:sz w:val="30"/>
          <w:szCs w:val="30"/>
        </w:rPr>
        <w:t> </w:t>
      </w:r>
      <w:r w:rsidRPr="00BB21C4">
        <w:rPr>
          <w:rFonts w:ascii="Mateo" w:eastAsia="Times New Roman" w:hAnsi="Mateo"/>
          <w:color w:val="FFFFFF"/>
          <w:bdr w:val="none" w:sz="0" w:space="0" w:color="auto" w:frame="1"/>
        </w:rPr>
        <w:t>w</w:t>
      </w:r>
    </w:p>
    <w:p w14:paraId="0FFFAF64" w14:textId="5E5875AE" w:rsidR="00BB21C4" w:rsidRPr="00BB21C4" w:rsidRDefault="00BB21C4" w:rsidP="00BB21C4">
      <w:pPr>
        <w:spacing w:after="0"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BB21C4">
        <w:rPr>
          <w:rFonts w:ascii="National2" w:eastAsia="Times New Roman" w:hAnsi="National2"/>
          <w:color w:val="333E48"/>
          <w:sz w:val="27"/>
          <w:szCs w:val="27"/>
        </w:rPr>
        <w:t>                                                                   </w:t>
      </w:r>
      <w:r w:rsidRPr="00BB21C4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38FCBEB2">
          <v:shape id="_x0000_i1050" type="#_x0000_t75" style="width:233.25pt;height:18.1pt" o:ole="">
            <v:imagedata r:id="rId4" o:title=""/>
          </v:shape>
          <w:control r:id="rId10" w:name="DefaultOcxName4" w:shapeid="_x0000_i1050"/>
        </w:object>
      </w:r>
    </w:p>
    <w:p w14:paraId="5EF83BFC" w14:textId="024B6F36" w:rsidR="00BB21C4" w:rsidRPr="00BB21C4" w:rsidRDefault="00BB21C4" w:rsidP="00BB21C4">
      <w:pPr>
        <w:spacing w:line="240" w:lineRule="auto"/>
        <w:rPr>
          <w:rFonts w:ascii="National2" w:eastAsia="Times New Roman" w:hAnsi="National2"/>
          <w:color w:val="333E48"/>
          <w:sz w:val="27"/>
          <w:szCs w:val="27"/>
        </w:rPr>
      </w:pPr>
      <w:r w:rsidRPr="00BB21C4">
        <w:rPr>
          <w:rFonts w:ascii="National2" w:eastAsia="Times New Roman" w:hAnsi="National2"/>
          <w:color w:val="333E48"/>
          <w:sz w:val="27"/>
          <w:szCs w:val="27"/>
        </w:rPr>
        <w:t>Would you like to share more details about this?</w:t>
      </w:r>
      <w:r w:rsidRPr="00BB21C4">
        <w:rPr>
          <w:rFonts w:ascii="National2" w:eastAsia="Times New Roman" w:hAnsi="National2"/>
          <w:color w:val="333E48"/>
          <w:sz w:val="27"/>
          <w:szCs w:val="27"/>
        </w:rPr>
        <w:object w:dxaOrig="225" w:dyaOrig="225" w14:anchorId="532C720D">
          <v:shape id="_x0000_i1054" type="#_x0000_t75" style="width:232.8pt;height:18.1pt" o:ole="">
            <v:imagedata r:id="rId6" o:title=""/>
          </v:shape>
          <w:control r:id="rId11" w:name="DefaultOcxName5" w:shapeid="_x0000_i1054"/>
        </w:object>
      </w:r>
    </w:p>
    <w:p w14:paraId="74221646" w14:textId="77777777" w:rsidR="00BB21C4" w:rsidRPr="00BB21C4" w:rsidRDefault="00BB21C4" w:rsidP="00BB21C4">
      <w:pPr>
        <w:spacing w:line="240" w:lineRule="auto"/>
        <w:jc w:val="center"/>
        <w:rPr>
          <w:rFonts w:eastAsia="Times New Roman"/>
        </w:rPr>
      </w:pPr>
      <w:r w:rsidRPr="00BB21C4">
        <w:rPr>
          <w:rFonts w:eastAsia="Times New Roman"/>
        </w:rPr>
        <w:t>DONE</w:t>
      </w:r>
    </w:p>
    <w:p w14:paraId="5ABD7290" w14:textId="77777777" w:rsidR="00BB21C4" w:rsidRPr="00BB21C4" w:rsidRDefault="00BB21C4" w:rsidP="00BB21C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BB21C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0E0F753" w14:textId="77777777" w:rsidR="00BB21C4" w:rsidRPr="00BB21C4" w:rsidRDefault="00BB21C4" w:rsidP="00BB21C4">
      <w:pPr>
        <w:spacing w:after="0" w:line="225" w:lineRule="atLeast"/>
        <w:rPr>
          <w:rFonts w:ascii="inherit" w:eastAsia="Times New Roman" w:hAnsi="inherit"/>
          <w:sz w:val="18"/>
          <w:szCs w:val="18"/>
        </w:rPr>
      </w:pPr>
      <w:r w:rsidRPr="00BB21C4">
        <w:rPr>
          <w:rFonts w:ascii="inherit" w:eastAsia="Times New Roman" w:hAnsi="inherit"/>
          <w:sz w:val="18"/>
          <w:szCs w:val="18"/>
        </w:rPr>
        <w:t>Powered by</w:t>
      </w:r>
      <w:r w:rsidRPr="00BB21C4">
        <w:rPr>
          <w:rFonts w:ascii="inherit" w:eastAsia="Times New Roman" w:hAnsi="inherit"/>
          <w:b/>
          <w:bCs/>
          <w:noProof/>
          <w:color w:val="333E48"/>
          <w:sz w:val="23"/>
          <w:szCs w:val="23"/>
          <w:bdr w:val="none" w:sz="0" w:space="0" w:color="auto" w:frame="1"/>
        </w:rPr>
        <mc:AlternateContent>
          <mc:Choice Requires="wps">
            <w:drawing>
              <wp:inline distT="0" distB="0" distL="0" distR="0" wp14:anchorId="70782102" wp14:editId="4B9740B6">
                <wp:extent cx="304800" cy="304800"/>
                <wp:effectExtent l="0" t="0" r="0" b="0"/>
                <wp:docPr id="2" name="AutoShape 159" descr="SurveyMonkey">
                  <a:hlinkClick xmlns:a="http://schemas.openxmlformats.org/drawingml/2006/main" r:id="rId1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2C9A77" id="AutoShape 159" o:spid="_x0000_s1026" alt="SurveyMonkey" href="https://www.surveymonkey.com/?ut_source=survey_poweredby_home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17CEC0A" w14:textId="77777777" w:rsidR="00BB21C4" w:rsidRPr="00BB21C4" w:rsidRDefault="00BB21C4" w:rsidP="00BB21C4">
      <w:pPr>
        <w:spacing w:after="0" w:line="240" w:lineRule="auto"/>
        <w:rPr>
          <w:rFonts w:eastAsia="Times New Roman"/>
        </w:rPr>
      </w:pPr>
      <w:r w:rsidRPr="00BB21C4">
        <w:rPr>
          <w:rFonts w:eastAsia="Times New Roman"/>
        </w:rPr>
        <w:t>See how easy it is to </w:t>
      </w:r>
      <w:hyperlink r:id="rId13" w:tgtFrame="_blank" w:history="1">
        <w:r w:rsidRPr="00BB21C4">
          <w:rPr>
            <w:rFonts w:eastAsia="Times New Roman"/>
            <w:color w:val="333E48"/>
            <w:u w:val="single"/>
            <w:bdr w:val="none" w:sz="0" w:space="0" w:color="auto" w:frame="1"/>
          </w:rPr>
          <w:t>create a survey</w:t>
        </w:r>
      </w:hyperlink>
      <w:r w:rsidRPr="00BB21C4">
        <w:rPr>
          <w:rFonts w:eastAsia="Times New Roman"/>
        </w:rPr>
        <w:t>.</w:t>
      </w:r>
    </w:p>
    <w:p w14:paraId="373C82D4" w14:textId="77777777" w:rsidR="004C1598" w:rsidRDefault="004C1598"/>
    <w:sectPr w:rsidR="004C1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tional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ate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C4"/>
    <w:rsid w:val="000D798B"/>
    <w:rsid w:val="004C1598"/>
    <w:rsid w:val="00BB21C4"/>
    <w:rsid w:val="00F9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0001601"/>
  <w15:chartTrackingRefBased/>
  <w15:docId w15:val="{C435B8C5-71DF-4634-A3BE-BD2F184A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0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504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93872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7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9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8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919766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531478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5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4460343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31672">
          <w:marLeft w:val="0"/>
          <w:marRight w:val="0"/>
          <w:marTop w:val="3803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hyperlink" Target="https://www.surveymonkey.com/mp/take-a-tour/?ut_source=survey_poweredby_howitworks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hyperlink" Target="https://www.surveymonkey.com/?ut_source=survey_poweredby_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4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Wendy Thornley</cp:lastModifiedBy>
  <cp:revision>2</cp:revision>
  <dcterms:created xsi:type="dcterms:W3CDTF">2020-12-03T17:52:00Z</dcterms:created>
  <dcterms:modified xsi:type="dcterms:W3CDTF">2020-12-03T17:52:00Z</dcterms:modified>
</cp:coreProperties>
</file>