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292" w:rsidRPr="00D85292" w:rsidRDefault="00D85292" w:rsidP="00D85292">
      <w:pPr>
        <w:pStyle w:val="NoSpacing"/>
        <w:jc w:val="center"/>
        <w:rPr>
          <w:rFonts w:ascii="Arial Black" w:hAnsi="Arial Black"/>
          <w:b/>
          <w:sz w:val="36"/>
          <w:szCs w:val="36"/>
        </w:rPr>
      </w:pPr>
      <w:bookmarkStart w:id="0" w:name="_GoBack"/>
      <w:bookmarkEnd w:id="0"/>
      <w:r w:rsidRPr="00D85292">
        <w:rPr>
          <w:rFonts w:ascii="Arial Black" w:hAnsi="Arial Black"/>
          <w:b/>
          <w:sz w:val="36"/>
          <w:szCs w:val="36"/>
        </w:rPr>
        <w:t>Fact Sheet for New Members</w:t>
      </w:r>
    </w:p>
    <w:p w:rsidR="00D85292" w:rsidRDefault="00D85292" w:rsidP="00ED3391">
      <w:pPr>
        <w:pStyle w:val="NoSpacing"/>
        <w:rPr>
          <w:rFonts w:ascii="Arial Black" w:hAnsi="Arial Black"/>
          <w:b/>
          <w:sz w:val="28"/>
          <w:szCs w:val="28"/>
        </w:rPr>
      </w:pPr>
    </w:p>
    <w:p w:rsidR="0080012E" w:rsidRDefault="0080012E" w:rsidP="00ED3391">
      <w:pPr>
        <w:pStyle w:val="NoSpacing"/>
        <w:rPr>
          <w:rFonts w:ascii="Arial Black" w:hAnsi="Arial Black"/>
          <w:b/>
          <w:sz w:val="28"/>
          <w:szCs w:val="28"/>
        </w:rPr>
      </w:pPr>
      <w:r>
        <w:rPr>
          <w:rFonts w:ascii="Arial Black" w:hAnsi="Arial Black"/>
          <w:b/>
          <w:sz w:val="28"/>
          <w:szCs w:val="28"/>
        </w:rPr>
        <w:t>What is a SILC?</w:t>
      </w:r>
    </w:p>
    <w:p w:rsidR="0020557C" w:rsidRDefault="0020557C" w:rsidP="0020557C">
      <w:pPr>
        <w:rPr>
          <w:rFonts w:cs="Tahoma"/>
          <w:color w:val="000000"/>
          <w:sz w:val="24"/>
          <w:szCs w:val="24"/>
          <w:shd w:val="clear" w:color="auto" w:fill="FFFFFF"/>
        </w:rPr>
      </w:pPr>
      <w:r w:rsidRPr="00BF7BA7">
        <w:rPr>
          <w:rFonts w:cs="Tahoma"/>
          <w:color w:val="000000"/>
          <w:sz w:val="24"/>
          <w:szCs w:val="24"/>
          <w:shd w:val="clear" w:color="auto" w:fill="FFFFFF"/>
        </w:rPr>
        <w:t xml:space="preserve">Each state and US territory is required to maintain a statewide independent living council (SILC). The Council and the Centers for Independent Living (CILs) within the state develop a State Plan for Independent </w:t>
      </w:r>
      <w:r w:rsidRPr="009C6197">
        <w:rPr>
          <w:rFonts w:cs="Tahoma"/>
          <w:color w:val="000000"/>
          <w:sz w:val="24"/>
          <w:szCs w:val="24"/>
          <w:shd w:val="clear" w:color="auto" w:fill="FFFFFF"/>
        </w:rPr>
        <w:t>Living (SPIL).</w:t>
      </w:r>
      <w:r>
        <w:rPr>
          <w:rFonts w:cs="Tahoma"/>
          <w:color w:val="000000"/>
          <w:sz w:val="24"/>
          <w:szCs w:val="24"/>
          <w:shd w:val="clear" w:color="auto" w:fill="FFFFFF"/>
        </w:rPr>
        <w:t xml:space="preserve">  The SPIL </w:t>
      </w:r>
      <w:r w:rsidRPr="009C6197">
        <w:rPr>
          <w:rFonts w:cs="Tahoma"/>
          <w:color w:val="000000"/>
          <w:sz w:val="24"/>
          <w:szCs w:val="24"/>
          <w:shd w:val="clear" w:color="auto" w:fill="FFFFFF"/>
        </w:rPr>
        <w:t>identifies the needs and priorities of consumers, providers, and other stakeholders and sets forth goals and objectives to respond to them.</w:t>
      </w:r>
    </w:p>
    <w:p w:rsidR="009277AC" w:rsidRPr="009277AC" w:rsidRDefault="009277AC" w:rsidP="0020557C">
      <w:pPr>
        <w:rPr>
          <w:rFonts w:cs="Tahoma"/>
          <w:color w:val="000000"/>
          <w:sz w:val="24"/>
          <w:szCs w:val="24"/>
          <w:shd w:val="clear" w:color="auto" w:fill="FFFFFF"/>
        </w:rPr>
      </w:pPr>
      <w:r w:rsidRPr="009277AC">
        <w:rPr>
          <w:sz w:val="24"/>
          <w:szCs w:val="24"/>
        </w:rPr>
        <w:t>SILCs were established by the Rehabilitation Act of 1973, as amended to conduct the planning and coordination of planning for a state’s IL program.</w:t>
      </w:r>
    </w:p>
    <w:p w:rsidR="00151916" w:rsidRDefault="00151916" w:rsidP="00ED3391">
      <w:pPr>
        <w:pStyle w:val="NoSpacing"/>
        <w:rPr>
          <w:rFonts w:ascii="Arial Black" w:hAnsi="Arial Black"/>
          <w:b/>
          <w:sz w:val="28"/>
          <w:szCs w:val="28"/>
        </w:rPr>
      </w:pPr>
      <w:r>
        <w:rPr>
          <w:rFonts w:ascii="Arial Black" w:hAnsi="Arial Black"/>
          <w:b/>
          <w:sz w:val="28"/>
          <w:szCs w:val="28"/>
        </w:rPr>
        <w:t>What are the duties and responsibilities of a SILC?</w:t>
      </w:r>
    </w:p>
    <w:p w:rsidR="00D44F8D" w:rsidRPr="00D44F8D" w:rsidRDefault="00D44F8D" w:rsidP="00F04E7F">
      <w:pPr>
        <w:pStyle w:val="NoSpacing"/>
        <w:rPr>
          <w:sz w:val="24"/>
          <w:szCs w:val="24"/>
        </w:rPr>
      </w:pPr>
      <w:r w:rsidRPr="00D44F8D">
        <w:rPr>
          <w:sz w:val="24"/>
          <w:szCs w:val="24"/>
        </w:rPr>
        <w:t>Every Statewide Independent Council (SILC) f</w:t>
      </w:r>
      <w:r w:rsidR="00F04E7F" w:rsidRPr="00D44F8D">
        <w:rPr>
          <w:sz w:val="24"/>
          <w:szCs w:val="24"/>
        </w:rPr>
        <w:t>unctions as a partner with the Designated State Unit(s) (DSU(s)) to ensure the existence of appropriate planning and coordination of resources to meet the independent living needs of people with disabilities in the state</w:t>
      </w:r>
    </w:p>
    <w:p w:rsidR="005A2DB6" w:rsidRDefault="005A2DB6" w:rsidP="00F04E7F">
      <w:pPr>
        <w:pStyle w:val="NoSpacing"/>
        <w:rPr>
          <w:sz w:val="24"/>
          <w:szCs w:val="24"/>
        </w:rPr>
      </w:pPr>
    </w:p>
    <w:p w:rsidR="005A2DB6" w:rsidRDefault="005A2DB6" w:rsidP="00ED3391">
      <w:pPr>
        <w:pStyle w:val="NoSpacing"/>
        <w:rPr>
          <w:sz w:val="24"/>
          <w:szCs w:val="24"/>
        </w:rPr>
      </w:pPr>
      <w:r w:rsidRPr="005A2DB6">
        <w:rPr>
          <w:sz w:val="24"/>
          <w:szCs w:val="24"/>
        </w:rPr>
        <w:t>Under Title VII, Section 705 (c), the SILC must carry out the following five duties:</w:t>
      </w:r>
    </w:p>
    <w:p w:rsidR="005A2DB6" w:rsidRDefault="005A2DB6" w:rsidP="00ED3391">
      <w:pPr>
        <w:pStyle w:val="NoSpacing"/>
        <w:rPr>
          <w:sz w:val="24"/>
          <w:szCs w:val="24"/>
        </w:rPr>
      </w:pPr>
      <w:r w:rsidRPr="005A2DB6">
        <w:rPr>
          <w:sz w:val="24"/>
          <w:szCs w:val="24"/>
        </w:rPr>
        <w:t xml:space="preserve"> • Jointly develop and sign (in conjunction with the DSU) the SPIL; </w:t>
      </w:r>
    </w:p>
    <w:p w:rsidR="005A2DB6" w:rsidRDefault="005A2DB6" w:rsidP="00ED3391">
      <w:pPr>
        <w:pStyle w:val="NoSpacing"/>
        <w:rPr>
          <w:sz w:val="24"/>
          <w:szCs w:val="24"/>
        </w:rPr>
      </w:pPr>
      <w:r w:rsidRPr="005A2DB6">
        <w:rPr>
          <w:sz w:val="24"/>
          <w:szCs w:val="24"/>
        </w:rPr>
        <w:t xml:space="preserve">• Monitor, review, and evaluate the implementation of the SPIL; </w:t>
      </w:r>
    </w:p>
    <w:p w:rsidR="005A2DB6" w:rsidRDefault="005A2DB6" w:rsidP="00ED3391">
      <w:pPr>
        <w:pStyle w:val="NoSpacing"/>
        <w:rPr>
          <w:sz w:val="24"/>
          <w:szCs w:val="24"/>
        </w:rPr>
      </w:pPr>
      <w:r w:rsidRPr="005A2DB6">
        <w:rPr>
          <w:sz w:val="24"/>
          <w:szCs w:val="24"/>
        </w:rPr>
        <w:t xml:space="preserve">• Coordinate activities with the State Rehabilitation Council (SRC) and other councils that address the needs of people with disabilities; </w:t>
      </w:r>
    </w:p>
    <w:p w:rsidR="005A2DB6" w:rsidRDefault="005A2DB6" w:rsidP="00ED3391">
      <w:pPr>
        <w:pStyle w:val="NoSpacing"/>
        <w:rPr>
          <w:sz w:val="24"/>
          <w:szCs w:val="24"/>
        </w:rPr>
      </w:pPr>
      <w:r w:rsidRPr="005A2DB6">
        <w:rPr>
          <w:sz w:val="24"/>
          <w:szCs w:val="24"/>
        </w:rPr>
        <w:t xml:space="preserve">• Ensure that all regular SILC meetings are open to the public &amp; advance notice is provided; </w:t>
      </w:r>
    </w:p>
    <w:p w:rsidR="00F04E7F" w:rsidRPr="005A2DB6" w:rsidRDefault="005A2DB6" w:rsidP="00ED3391">
      <w:pPr>
        <w:pStyle w:val="NoSpacing"/>
        <w:rPr>
          <w:rFonts w:ascii="Arial Black" w:hAnsi="Arial Black"/>
          <w:b/>
          <w:sz w:val="24"/>
          <w:szCs w:val="24"/>
        </w:rPr>
      </w:pPr>
      <w:r w:rsidRPr="005A2DB6">
        <w:rPr>
          <w:sz w:val="24"/>
          <w:szCs w:val="24"/>
        </w:rPr>
        <w:t>• Submit reports to the Commissioner (of RSA) and keep records (&amp; provide access to records) to verify the reports.</w:t>
      </w:r>
    </w:p>
    <w:p w:rsidR="00F04E7F" w:rsidRDefault="00F04E7F" w:rsidP="00ED3391">
      <w:pPr>
        <w:pStyle w:val="NoSpacing"/>
        <w:rPr>
          <w:sz w:val="24"/>
          <w:szCs w:val="24"/>
        </w:rPr>
      </w:pPr>
    </w:p>
    <w:p w:rsidR="005A2DB6" w:rsidRDefault="005A2DB6" w:rsidP="00ED3391">
      <w:pPr>
        <w:pStyle w:val="NoSpacing"/>
        <w:rPr>
          <w:rFonts w:ascii="Arial Black" w:hAnsi="Arial Black"/>
          <w:b/>
          <w:sz w:val="28"/>
          <w:szCs w:val="28"/>
        </w:rPr>
      </w:pPr>
      <w:r>
        <w:rPr>
          <w:rFonts w:ascii="Arial Black" w:hAnsi="Arial Black"/>
          <w:b/>
          <w:sz w:val="28"/>
          <w:szCs w:val="28"/>
        </w:rPr>
        <w:t>What is a SPIL?</w:t>
      </w:r>
    </w:p>
    <w:p w:rsidR="00EC4059" w:rsidRPr="00EC4059" w:rsidRDefault="005A2DB6" w:rsidP="00EC4059">
      <w:pPr>
        <w:pStyle w:val="NormalWeb"/>
        <w:shd w:val="clear" w:color="auto" w:fill="FFFFFF"/>
        <w:spacing w:before="0" w:beforeAutospacing="0" w:after="240" w:afterAutospacing="0" w:line="264" w:lineRule="atLeast"/>
        <w:rPr>
          <w:rFonts w:asciiTheme="minorHAnsi" w:hAnsiTheme="minorHAnsi"/>
        </w:rPr>
      </w:pPr>
      <w:r w:rsidRPr="005A2DB6">
        <w:rPr>
          <w:rFonts w:asciiTheme="minorHAnsi" w:hAnsiTheme="minorHAnsi"/>
          <w:b/>
        </w:rPr>
        <w:t xml:space="preserve">A SPIL is a State Plan for Independent Living.  </w:t>
      </w:r>
      <w:r w:rsidR="00EC4059" w:rsidRPr="00EC4059">
        <w:rPr>
          <w:rFonts w:asciiTheme="minorHAnsi" w:hAnsiTheme="minorHAnsi"/>
        </w:rPr>
        <w:t>The SPIL is a strategic plan that includes Independent Living goals and objectives, outreach plans, funding priorities, a Resource Allocation plan (budget), CIL Network information, and collaboration and partnership activities as well as statutory compliance assurances.</w:t>
      </w:r>
    </w:p>
    <w:p w:rsidR="00EC4059" w:rsidRDefault="00EC4059" w:rsidP="00EC4059">
      <w:pPr>
        <w:pStyle w:val="NormalWeb"/>
        <w:shd w:val="clear" w:color="auto" w:fill="FFFFFF"/>
        <w:spacing w:before="0" w:beforeAutospacing="0" w:after="240" w:afterAutospacing="0" w:line="264" w:lineRule="atLeast"/>
        <w:rPr>
          <w:rFonts w:asciiTheme="minorHAnsi" w:hAnsiTheme="minorHAnsi"/>
        </w:rPr>
      </w:pPr>
      <w:r w:rsidRPr="00EC4059">
        <w:rPr>
          <w:rFonts w:asciiTheme="minorHAnsi" w:hAnsiTheme="minorHAnsi"/>
        </w:rPr>
        <w:t xml:space="preserve">In order to receive Independent Living funds under Title VII, Chapter 1 of the federal Rehabilitation Act of 1973, as amended, each state must develop a State Plan for Independent Living (SPIL). </w:t>
      </w:r>
    </w:p>
    <w:p w:rsidR="0080012E" w:rsidRDefault="0080012E" w:rsidP="00ED3391">
      <w:pPr>
        <w:pStyle w:val="NoSpacing"/>
        <w:rPr>
          <w:rFonts w:ascii="Arial Black" w:hAnsi="Arial Black"/>
          <w:b/>
          <w:sz w:val="28"/>
          <w:szCs w:val="28"/>
        </w:rPr>
      </w:pPr>
      <w:r>
        <w:rPr>
          <w:rFonts w:ascii="Arial Black" w:hAnsi="Arial Black"/>
          <w:b/>
          <w:sz w:val="28"/>
          <w:szCs w:val="28"/>
        </w:rPr>
        <w:t>What are the requirements to be a member of Nevada SILC?</w:t>
      </w:r>
    </w:p>
    <w:p w:rsidR="00F04E7F" w:rsidRDefault="00F04E7F" w:rsidP="00F04E7F">
      <w:pPr>
        <w:pStyle w:val="NoSpacing"/>
        <w:rPr>
          <w:sz w:val="24"/>
          <w:szCs w:val="24"/>
        </w:rPr>
      </w:pPr>
      <w:r w:rsidRPr="009277AC">
        <w:rPr>
          <w:b/>
          <w:sz w:val="24"/>
          <w:szCs w:val="24"/>
        </w:rPr>
        <w:t>As a Council member,</w:t>
      </w:r>
      <w:r w:rsidRPr="009277AC">
        <w:rPr>
          <w:sz w:val="24"/>
          <w:szCs w:val="24"/>
        </w:rPr>
        <w:t xml:space="preserve"> you’ve been given not only the responsibility for identifying the needs of the independent living community, but also the authority jointly with the designated state unit (DSU) to develop and monitor a plan to respond to those needs.</w:t>
      </w:r>
      <w:r w:rsidR="00EC5BFA">
        <w:rPr>
          <w:sz w:val="24"/>
          <w:szCs w:val="24"/>
        </w:rPr>
        <w:t xml:space="preserve">  You are responsible for the following:</w:t>
      </w:r>
    </w:p>
    <w:p w:rsidR="00EC5BFA" w:rsidRDefault="00EC5BFA" w:rsidP="00F04E7F">
      <w:pPr>
        <w:pStyle w:val="NoSpacing"/>
        <w:rPr>
          <w:sz w:val="24"/>
          <w:szCs w:val="24"/>
        </w:rPr>
      </w:pPr>
    </w:p>
    <w:p w:rsidR="00634C7B" w:rsidRDefault="00634C7B" w:rsidP="008B0584">
      <w:pPr>
        <w:pStyle w:val="NoSpacing"/>
        <w:numPr>
          <w:ilvl w:val="0"/>
          <w:numId w:val="4"/>
        </w:numPr>
        <w:rPr>
          <w:sz w:val="24"/>
          <w:szCs w:val="24"/>
        </w:rPr>
      </w:pPr>
      <w:r>
        <w:rPr>
          <w:sz w:val="24"/>
          <w:szCs w:val="24"/>
        </w:rPr>
        <w:t>Complete and Notarize the SILC application from the Governor’s office.</w:t>
      </w:r>
    </w:p>
    <w:p w:rsidR="008B0584" w:rsidRDefault="008B0584" w:rsidP="008B0584">
      <w:pPr>
        <w:pStyle w:val="NoSpacing"/>
        <w:numPr>
          <w:ilvl w:val="0"/>
          <w:numId w:val="4"/>
        </w:numPr>
        <w:rPr>
          <w:sz w:val="24"/>
          <w:szCs w:val="24"/>
        </w:rPr>
      </w:pPr>
      <w:r>
        <w:rPr>
          <w:sz w:val="24"/>
          <w:szCs w:val="24"/>
        </w:rPr>
        <w:t>Knowledge of the Independent Living Philosophy and history as a social movement in the United States.</w:t>
      </w:r>
    </w:p>
    <w:p w:rsidR="00F04E7F" w:rsidRDefault="00F04E7F" w:rsidP="008B0584">
      <w:pPr>
        <w:pStyle w:val="NoSpacing"/>
        <w:numPr>
          <w:ilvl w:val="0"/>
          <w:numId w:val="4"/>
        </w:numPr>
        <w:rPr>
          <w:sz w:val="24"/>
          <w:szCs w:val="24"/>
        </w:rPr>
      </w:pPr>
      <w:r w:rsidRPr="009277AC">
        <w:rPr>
          <w:sz w:val="24"/>
          <w:szCs w:val="24"/>
        </w:rPr>
        <w:t xml:space="preserve">A working knowledge of The Rehabilitation Act of 1973, </w:t>
      </w:r>
      <w:r w:rsidR="008B0584">
        <w:rPr>
          <w:sz w:val="24"/>
          <w:szCs w:val="24"/>
        </w:rPr>
        <w:t>and Title VII.</w:t>
      </w:r>
    </w:p>
    <w:p w:rsidR="008B0584" w:rsidRDefault="008B0584" w:rsidP="008B0584">
      <w:pPr>
        <w:pStyle w:val="NoSpacing"/>
        <w:numPr>
          <w:ilvl w:val="0"/>
          <w:numId w:val="4"/>
        </w:numPr>
        <w:rPr>
          <w:sz w:val="24"/>
          <w:szCs w:val="24"/>
        </w:rPr>
      </w:pPr>
      <w:r>
        <w:rPr>
          <w:sz w:val="24"/>
          <w:szCs w:val="24"/>
        </w:rPr>
        <w:t>Familiarity with the various pieces of disability rights legislation.</w:t>
      </w:r>
    </w:p>
    <w:p w:rsidR="008B0584" w:rsidRDefault="008B0584" w:rsidP="008B0584">
      <w:pPr>
        <w:pStyle w:val="NoSpacing"/>
        <w:numPr>
          <w:ilvl w:val="0"/>
          <w:numId w:val="4"/>
        </w:numPr>
        <w:rPr>
          <w:sz w:val="24"/>
          <w:szCs w:val="24"/>
        </w:rPr>
      </w:pPr>
      <w:r>
        <w:rPr>
          <w:sz w:val="24"/>
          <w:szCs w:val="24"/>
        </w:rPr>
        <w:t>To be committed to Nevada SILC’s Mission, Vision and Purpose</w:t>
      </w:r>
      <w:r w:rsidR="00634C7B">
        <w:rPr>
          <w:sz w:val="24"/>
          <w:szCs w:val="24"/>
        </w:rPr>
        <w:t>.</w:t>
      </w:r>
    </w:p>
    <w:p w:rsidR="00634C7B" w:rsidRDefault="00634C7B" w:rsidP="008B0584">
      <w:pPr>
        <w:pStyle w:val="NoSpacing"/>
        <w:numPr>
          <w:ilvl w:val="0"/>
          <w:numId w:val="4"/>
        </w:numPr>
        <w:rPr>
          <w:sz w:val="24"/>
          <w:szCs w:val="24"/>
        </w:rPr>
      </w:pPr>
      <w:r>
        <w:rPr>
          <w:sz w:val="24"/>
          <w:szCs w:val="24"/>
        </w:rPr>
        <w:t>To be actively engaged in meetings, trainings and other events.</w:t>
      </w:r>
    </w:p>
    <w:p w:rsidR="004D5F12" w:rsidRDefault="004D5F12" w:rsidP="004D5F12">
      <w:pPr>
        <w:pStyle w:val="NoSpacing"/>
        <w:rPr>
          <w:sz w:val="24"/>
          <w:szCs w:val="24"/>
        </w:rPr>
      </w:pPr>
    </w:p>
    <w:p w:rsidR="004D5F12" w:rsidRPr="004D5F12" w:rsidRDefault="004D5F12" w:rsidP="004D5F12">
      <w:pPr>
        <w:pStyle w:val="NoSpacing"/>
        <w:rPr>
          <w:rFonts w:ascii="Arial Black" w:hAnsi="Arial Black"/>
          <w:sz w:val="28"/>
          <w:szCs w:val="28"/>
        </w:rPr>
      </w:pPr>
      <w:r w:rsidRPr="004D5F12">
        <w:rPr>
          <w:rFonts w:ascii="Arial Black" w:hAnsi="Arial Black"/>
          <w:sz w:val="28"/>
          <w:szCs w:val="28"/>
        </w:rPr>
        <w:lastRenderedPageBreak/>
        <w:t>Common Acronyms:</w:t>
      </w:r>
    </w:p>
    <w:p w:rsidR="007F1861" w:rsidRDefault="007F1861" w:rsidP="004F1281">
      <w:pPr>
        <w:pStyle w:val="NoSpacing"/>
        <w:rPr>
          <w:sz w:val="24"/>
          <w:szCs w:val="24"/>
        </w:rPr>
      </w:pPr>
      <w:r>
        <w:rPr>
          <w:sz w:val="24"/>
          <w:szCs w:val="24"/>
        </w:rPr>
        <w:t>ACL – Administration for Community Living</w:t>
      </w:r>
    </w:p>
    <w:p w:rsidR="004F1281" w:rsidRDefault="004F1281" w:rsidP="004F1281">
      <w:pPr>
        <w:pStyle w:val="NoSpacing"/>
        <w:rPr>
          <w:sz w:val="24"/>
          <w:szCs w:val="24"/>
        </w:rPr>
      </w:pPr>
      <w:r>
        <w:rPr>
          <w:sz w:val="24"/>
          <w:szCs w:val="24"/>
        </w:rPr>
        <w:t>ADA – Americans with Disabilities Act</w:t>
      </w:r>
    </w:p>
    <w:p w:rsidR="004F1281" w:rsidRDefault="004F1281" w:rsidP="004F1281">
      <w:pPr>
        <w:pStyle w:val="NoSpacing"/>
        <w:rPr>
          <w:sz w:val="24"/>
          <w:szCs w:val="24"/>
        </w:rPr>
      </w:pPr>
      <w:r>
        <w:rPr>
          <w:sz w:val="24"/>
          <w:szCs w:val="24"/>
        </w:rPr>
        <w:t>ADSD – Aging and Disability Services Division</w:t>
      </w:r>
    </w:p>
    <w:p w:rsidR="007F1861" w:rsidRDefault="007F1861" w:rsidP="004F1281">
      <w:pPr>
        <w:pStyle w:val="NoSpacing"/>
        <w:rPr>
          <w:sz w:val="24"/>
          <w:szCs w:val="24"/>
        </w:rPr>
      </w:pPr>
      <w:r>
        <w:rPr>
          <w:sz w:val="24"/>
          <w:szCs w:val="24"/>
        </w:rPr>
        <w:t>APRIL – Association of pro</w:t>
      </w:r>
      <w:r w:rsidR="00FD7079">
        <w:rPr>
          <w:sz w:val="24"/>
          <w:szCs w:val="24"/>
        </w:rPr>
        <w:t>grams for Rural Independent Livi</w:t>
      </w:r>
      <w:r>
        <w:rPr>
          <w:sz w:val="24"/>
          <w:szCs w:val="24"/>
        </w:rPr>
        <w:t>ng</w:t>
      </w:r>
    </w:p>
    <w:p w:rsidR="004F1281" w:rsidRDefault="004F1281" w:rsidP="004F1281">
      <w:pPr>
        <w:pStyle w:val="NoSpacing"/>
        <w:rPr>
          <w:sz w:val="24"/>
          <w:szCs w:val="24"/>
        </w:rPr>
      </w:pPr>
      <w:r>
        <w:rPr>
          <w:sz w:val="24"/>
          <w:szCs w:val="24"/>
        </w:rPr>
        <w:t>CIL – Center for Independent Living</w:t>
      </w:r>
    </w:p>
    <w:p w:rsidR="00FD7079" w:rsidRDefault="00FD7079" w:rsidP="004F1281">
      <w:pPr>
        <w:pStyle w:val="NoSpacing"/>
        <w:rPr>
          <w:sz w:val="24"/>
          <w:szCs w:val="24"/>
        </w:rPr>
      </w:pPr>
      <w:r>
        <w:rPr>
          <w:sz w:val="24"/>
          <w:szCs w:val="24"/>
        </w:rPr>
        <w:t>DETR – Dept. of Employment, Training and Rehabilitation (a.k.a. Voc. Rehab or VR)</w:t>
      </w:r>
    </w:p>
    <w:p w:rsidR="00A25DDB" w:rsidRDefault="00A25DDB" w:rsidP="004F1281">
      <w:pPr>
        <w:pStyle w:val="NoSpacing"/>
        <w:rPr>
          <w:sz w:val="24"/>
          <w:szCs w:val="24"/>
        </w:rPr>
      </w:pPr>
      <w:r>
        <w:rPr>
          <w:sz w:val="24"/>
          <w:szCs w:val="24"/>
        </w:rPr>
        <w:t>DHHS – Department of Health and Human Services (Nevada)</w:t>
      </w:r>
    </w:p>
    <w:p w:rsidR="007C3E3C" w:rsidRDefault="007C3E3C" w:rsidP="004F1281">
      <w:pPr>
        <w:pStyle w:val="NoSpacing"/>
        <w:rPr>
          <w:sz w:val="24"/>
          <w:szCs w:val="24"/>
        </w:rPr>
      </w:pPr>
      <w:r>
        <w:rPr>
          <w:sz w:val="24"/>
          <w:szCs w:val="24"/>
        </w:rPr>
        <w:t>DOE – Department of Education</w:t>
      </w:r>
    </w:p>
    <w:p w:rsidR="004F1281" w:rsidRDefault="004F1281" w:rsidP="004F1281">
      <w:pPr>
        <w:pStyle w:val="NoSpacing"/>
        <w:rPr>
          <w:sz w:val="24"/>
          <w:szCs w:val="24"/>
        </w:rPr>
      </w:pPr>
      <w:r>
        <w:rPr>
          <w:sz w:val="24"/>
          <w:szCs w:val="24"/>
        </w:rPr>
        <w:t>DSE – Designated State Entity</w:t>
      </w:r>
    </w:p>
    <w:p w:rsidR="00853C97" w:rsidRDefault="004F1281" w:rsidP="004F1281">
      <w:pPr>
        <w:pStyle w:val="NoSpacing"/>
        <w:rPr>
          <w:sz w:val="24"/>
          <w:szCs w:val="24"/>
        </w:rPr>
      </w:pPr>
      <w:r>
        <w:rPr>
          <w:sz w:val="24"/>
          <w:szCs w:val="24"/>
        </w:rPr>
        <w:t>DSU – Designated State Unit</w:t>
      </w:r>
      <w:r w:rsidR="00853C97">
        <w:rPr>
          <w:sz w:val="24"/>
          <w:szCs w:val="24"/>
        </w:rPr>
        <w:t xml:space="preserve"> </w:t>
      </w:r>
    </w:p>
    <w:p w:rsidR="007C3E3C" w:rsidRDefault="007C3E3C" w:rsidP="004F1281">
      <w:pPr>
        <w:pStyle w:val="NoSpacing"/>
        <w:rPr>
          <w:sz w:val="24"/>
          <w:szCs w:val="24"/>
        </w:rPr>
      </w:pPr>
      <w:r>
        <w:rPr>
          <w:sz w:val="24"/>
          <w:szCs w:val="24"/>
        </w:rPr>
        <w:t>FY – Fiscal year</w:t>
      </w:r>
    </w:p>
    <w:p w:rsidR="002B426E" w:rsidRDefault="002B426E" w:rsidP="004F1281">
      <w:pPr>
        <w:pStyle w:val="NoSpacing"/>
        <w:rPr>
          <w:sz w:val="24"/>
          <w:szCs w:val="24"/>
        </w:rPr>
      </w:pPr>
      <w:r>
        <w:rPr>
          <w:sz w:val="24"/>
          <w:szCs w:val="24"/>
        </w:rPr>
        <w:t>IEP – Individual Education Plan</w:t>
      </w:r>
    </w:p>
    <w:p w:rsidR="004F1281" w:rsidRDefault="004F1281" w:rsidP="004F1281">
      <w:pPr>
        <w:pStyle w:val="NoSpacing"/>
        <w:rPr>
          <w:sz w:val="24"/>
          <w:szCs w:val="24"/>
        </w:rPr>
      </w:pPr>
      <w:r>
        <w:rPr>
          <w:sz w:val="24"/>
          <w:szCs w:val="24"/>
        </w:rPr>
        <w:t>IL – Independent Living</w:t>
      </w:r>
    </w:p>
    <w:p w:rsidR="00B03585" w:rsidRDefault="00B03585" w:rsidP="004F1281">
      <w:pPr>
        <w:pStyle w:val="NoSpacing"/>
        <w:rPr>
          <w:sz w:val="24"/>
          <w:szCs w:val="24"/>
        </w:rPr>
      </w:pPr>
      <w:r>
        <w:rPr>
          <w:sz w:val="24"/>
          <w:szCs w:val="24"/>
        </w:rPr>
        <w:t>ILP – Independent Living Plan</w:t>
      </w:r>
    </w:p>
    <w:p w:rsidR="00AA22B4" w:rsidRDefault="00AA22B4" w:rsidP="004F1281">
      <w:pPr>
        <w:pStyle w:val="NoSpacing"/>
        <w:rPr>
          <w:sz w:val="24"/>
          <w:szCs w:val="24"/>
        </w:rPr>
      </w:pPr>
      <w:r>
        <w:rPr>
          <w:sz w:val="24"/>
          <w:szCs w:val="24"/>
        </w:rPr>
        <w:t>ILRU – Independent Living Research Utilization</w:t>
      </w:r>
    </w:p>
    <w:p w:rsidR="00FD7079" w:rsidRDefault="00FD7079" w:rsidP="004F1281">
      <w:pPr>
        <w:pStyle w:val="NoSpacing"/>
        <w:rPr>
          <w:sz w:val="24"/>
          <w:szCs w:val="24"/>
        </w:rPr>
      </w:pPr>
      <w:r>
        <w:rPr>
          <w:sz w:val="24"/>
          <w:szCs w:val="24"/>
        </w:rPr>
        <w:t>NCED – Nevada Center for Excellence in Disabilities</w:t>
      </w:r>
    </w:p>
    <w:p w:rsidR="00B4148C" w:rsidRDefault="00B4148C" w:rsidP="004F1281">
      <w:pPr>
        <w:pStyle w:val="NoSpacing"/>
        <w:rPr>
          <w:sz w:val="24"/>
          <w:szCs w:val="24"/>
        </w:rPr>
      </w:pPr>
      <w:r>
        <w:rPr>
          <w:sz w:val="24"/>
          <w:szCs w:val="24"/>
        </w:rPr>
        <w:t>NCIL – National Council on Independent Living</w:t>
      </w:r>
    </w:p>
    <w:p w:rsidR="00B94D59" w:rsidRDefault="00B94D59" w:rsidP="004F1281">
      <w:pPr>
        <w:pStyle w:val="NoSpacing"/>
        <w:rPr>
          <w:sz w:val="24"/>
          <w:szCs w:val="24"/>
        </w:rPr>
      </w:pPr>
      <w:r>
        <w:rPr>
          <w:sz w:val="24"/>
          <w:szCs w:val="24"/>
        </w:rPr>
        <w:t>NDALC – Nevada Disability Advocacy Law Center</w:t>
      </w:r>
    </w:p>
    <w:p w:rsidR="00E76363" w:rsidRDefault="00E76363" w:rsidP="004F1281">
      <w:pPr>
        <w:pStyle w:val="NoSpacing"/>
        <w:rPr>
          <w:sz w:val="24"/>
          <w:szCs w:val="24"/>
        </w:rPr>
      </w:pPr>
      <w:r>
        <w:rPr>
          <w:sz w:val="24"/>
          <w:szCs w:val="24"/>
        </w:rPr>
        <w:t xml:space="preserve">NGCDD – Nevada </w:t>
      </w:r>
      <w:r w:rsidR="00E97CB6">
        <w:rPr>
          <w:sz w:val="24"/>
          <w:szCs w:val="24"/>
        </w:rPr>
        <w:t>Governor’s</w:t>
      </w:r>
      <w:r>
        <w:rPr>
          <w:sz w:val="24"/>
          <w:szCs w:val="24"/>
        </w:rPr>
        <w:t xml:space="preserve"> Council on Developmental Disability</w:t>
      </w:r>
      <w:r w:rsidR="00FD7079">
        <w:rPr>
          <w:sz w:val="24"/>
          <w:szCs w:val="24"/>
        </w:rPr>
        <w:t xml:space="preserve"> (a.k.a. the DD Council)</w:t>
      </w:r>
    </w:p>
    <w:p w:rsidR="00B94D59" w:rsidRDefault="00B94D59" w:rsidP="004F1281">
      <w:pPr>
        <w:pStyle w:val="NoSpacing"/>
        <w:rPr>
          <w:sz w:val="24"/>
          <w:szCs w:val="24"/>
        </w:rPr>
      </w:pPr>
      <w:r>
        <w:rPr>
          <w:sz w:val="24"/>
          <w:szCs w:val="24"/>
        </w:rPr>
        <w:t>NIDRR – National Institute on Disability Rehabilitation Research</w:t>
      </w:r>
    </w:p>
    <w:p w:rsidR="004F1281" w:rsidRDefault="004F1281" w:rsidP="004F1281">
      <w:pPr>
        <w:pStyle w:val="NoSpacing"/>
        <w:rPr>
          <w:sz w:val="24"/>
          <w:szCs w:val="24"/>
        </w:rPr>
      </w:pPr>
      <w:r>
        <w:rPr>
          <w:sz w:val="24"/>
          <w:szCs w:val="24"/>
        </w:rPr>
        <w:t>NNCIL --- Northern Nevada Center for Independent Living</w:t>
      </w:r>
    </w:p>
    <w:p w:rsidR="006935E2" w:rsidRDefault="006935E2" w:rsidP="004F1281">
      <w:pPr>
        <w:pStyle w:val="NoSpacing"/>
        <w:rPr>
          <w:sz w:val="24"/>
          <w:szCs w:val="24"/>
        </w:rPr>
      </w:pPr>
      <w:r>
        <w:rPr>
          <w:sz w:val="24"/>
          <w:szCs w:val="24"/>
        </w:rPr>
        <w:t>RSA – Rehabilitation Services Administration</w:t>
      </w:r>
    </w:p>
    <w:p w:rsidR="004D5F12" w:rsidRDefault="00853C97" w:rsidP="004D5F12">
      <w:pPr>
        <w:pStyle w:val="NoSpacing"/>
        <w:rPr>
          <w:sz w:val="24"/>
          <w:szCs w:val="24"/>
        </w:rPr>
      </w:pPr>
      <w:r w:rsidRPr="00853C97">
        <w:rPr>
          <w:sz w:val="24"/>
          <w:szCs w:val="24"/>
        </w:rPr>
        <w:t>SILC – Statewide Independent Living Council</w:t>
      </w:r>
      <w:r w:rsidRPr="00853C97">
        <w:rPr>
          <w:sz w:val="24"/>
          <w:szCs w:val="24"/>
        </w:rPr>
        <w:br/>
      </w:r>
      <w:r w:rsidR="004D5F12">
        <w:rPr>
          <w:sz w:val="24"/>
          <w:szCs w:val="24"/>
        </w:rPr>
        <w:t>SNCIL – Southern Nevada Center for Independent Living</w:t>
      </w:r>
    </w:p>
    <w:p w:rsidR="000203A0" w:rsidRDefault="004F1281" w:rsidP="004D5F12">
      <w:pPr>
        <w:pStyle w:val="NoSpacing"/>
        <w:rPr>
          <w:sz w:val="24"/>
          <w:szCs w:val="24"/>
        </w:rPr>
      </w:pPr>
      <w:r>
        <w:rPr>
          <w:sz w:val="24"/>
          <w:szCs w:val="24"/>
        </w:rPr>
        <w:t>SPIL – State Plan for Independent Living</w:t>
      </w:r>
    </w:p>
    <w:p w:rsidR="00FD7079" w:rsidRDefault="00FD7079" w:rsidP="004D5F12">
      <w:pPr>
        <w:pStyle w:val="NoSpacing"/>
        <w:rPr>
          <w:sz w:val="24"/>
          <w:szCs w:val="24"/>
        </w:rPr>
      </w:pPr>
      <w:r>
        <w:rPr>
          <w:sz w:val="24"/>
          <w:szCs w:val="24"/>
        </w:rPr>
        <w:t>UNLV – University of Nevada at Las Vegas</w:t>
      </w:r>
    </w:p>
    <w:p w:rsidR="00FD7079" w:rsidRDefault="00FD7079" w:rsidP="004D5F12">
      <w:pPr>
        <w:pStyle w:val="NoSpacing"/>
        <w:rPr>
          <w:sz w:val="24"/>
          <w:szCs w:val="24"/>
        </w:rPr>
      </w:pPr>
      <w:r>
        <w:rPr>
          <w:sz w:val="24"/>
          <w:szCs w:val="24"/>
        </w:rPr>
        <w:t>UNR – University of Nevada at Reno</w:t>
      </w:r>
    </w:p>
    <w:p w:rsidR="00F04E7F" w:rsidRDefault="000203A0" w:rsidP="00ED3391">
      <w:pPr>
        <w:pStyle w:val="NoSpacing"/>
        <w:rPr>
          <w:rFonts w:ascii="Arial Black" w:hAnsi="Arial Black"/>
          <w:b/>
          <w:sz w:val="28"/>
          <w:szCs w:val="28"/>
        </w:rPr>
      </w:pPr>
      <w:r>
        <w:rPr>
          <w:sz w:val="24"/>
          <w:szCs w:val="24"/>
        </w:rPr>
        <w:t>VR – Vocational Rehabilitation</w:t>
      </w:r>
      <w:r w:rsidR="00FD7079">
        <w:rPr>
          <w:sz w:val="24"/>
          <w:szCs w:val="24"/>
        </w:rPr>
        <w:t xml:space="preserve"> (see DETR above)</w:t>
      </w:r>
      <w:r w:rsidR="004F1281">
        <w:rPr>
          <w:sz w:val="24"/>
          <w:szCs w:val="24"/>
        </w:rPr>
        <w:br/>
      </w:r>
      <w:r w:rsidR="000D1F2F">
        <w:rPr>
          <w:sz w:val="24"/>
          <w:szCs w:val="24"/>
        </w:rPr>
        <w:t xml:space="preserve">WIOA – Work </w:t>
      </w:r>
      <w:r w:rsidR="007F1861">
        <w:rPr>
          <w:sz w:val="24"/>
          <w:szCs w:val="24"/>
        </w:rPr>
        <w:t xml:space="preserve">Innovation and Opportunity </w:t>
      </w:r>
      <w:r w:rsidR="000D1F2F">
        <w:rPr>
          <w:sz w:val="24"/>
          <w:szCs w:val="24"/>
        </w:rPr>
        <w:t>Act</w:t>
      </w:r>
    </w:p>
    <w:sectPr w:rsidR="00F04E7F" w:rsidSect="00D852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2193A"/>
    <w:multiLevelType w:val="hybridMultilevel"/>
    <w:tmpl w:val="F31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703B6"/>
    <w:multiLevelType w:val="hybridMultilevel"/>
    <w:tmpl w:val="FF2E2F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F272A"/>
    <w:multiLevelType w:val="hybridMultilevel"/>
    <w:tmpl w:val="76FE4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303EE"/>
    <w:multiLevelType w:val="hybridMultilevel"/>
    <w:tmpl w:val="D7DA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59"/>
    <w:rsid w:val="000203A0"/>
    <w:rsid w:val="000910B9"/>
    <w:rsid w:val="000B4AA2"/>
    <w:rsid w:val="000D1F2F"/>
    <w:rsid w:val="000D6B02"/>
    <w:rsid w:val="00151916"/>
    <w:rsid w:val="00173681"/>
    <w:rsid w:val="001B1FDC"/>
    <w:rsid w:val="001D48FE"/>
    <w:rsid w:val="0020557C"/>
    <w:rsid w:val="002B426E"/>
    <w:rsid w:val="00353E74"/>
    <w:rsid w:val="003719A8"/>
    <w:rsid w:val="00410A28"/>
    <w:rsid w:val="00495256"/>
    <w:rsid w:val="004D5F12"/>
    <w:rsid w:val="004F1281"/>
    <w:rsid w:val="005A2DB6"/>
    <w:rsid w:val="005A7990"/>
    <w:rsid w:val="005B6B59"/>
    <w:rsid w:val="00634C7B"/>
    <w:rsid w:val="00651439"/>
    <w:rsid w:val="0066155B"/>
    <w:rsid w:val="006935E2"/>
    <w:rsid w:val="00731001"/>
    <w:rsid w:val="00755FCD"/>
    <w:rsid w:val="007C3E3C"/>
    <w:rsid w:val="007F1861"/>
    <w:rsid w:val="0080012E"/>
    <w:rsid w:val="00853C97"/>
    <w:rsid w:val="008B0584"/>
    <w:rsid w:val="00920807"/>
    <w:rsid w:val="009277AC"/>
    <w:rsid w:val="00A25DDB"/>
    <w:rsid w:val="00A413E9"/>
    <w:rsid w:val="00AA22B4"/>
    <w:rsid w:val="00AC6459"/>
    <w:rsid w:val="00B03585"/>
    <w:rsid w:val="00B4148C"/>
    <w:rsid w:val="00B45E7B"/>
    <w:rsid w:val="00B94D59"/>
    <w:rsid w:val="00C81A43"/>
    <w:rsid w:val="00C85EF6"/>
    <w:rsid w:val="00CF0741"/>
    <w:rsid w:val="00D44F8D"/>
    <w:rsid w:val="00D85292"/>
    <w:rsid w:val="00DE5581"/>
    <w:rsid w:val="00E76117"/>
    <w:rsid w:val="00E76363"/>
    <w:rsid w:val="00E87253"/>
    <w:rsid w:val="00E97CB6"/>
    <w:rsid w:val="00EC4059"/>
    <w:rsid w:val="00EC5BFA"/>
    <w:rsid w:val="00ED3391"/>
    <w:rsid w:val="00F04E7F"/>
    <w:rsid w:val="00FC1166"/>
    <w:rsid w:val="00FD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5:docId w15:val="{D1D80CF9-818B-4246-AE7A-5E7129E2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391"/>
    <w:pPr>
      <w:spacing w:after="0" w:line="240" w:lineRule="auto"/>
    </w:pPr>
  </w:style>
  <w:style w:type="paragraph" w:styleId="NormalWeb">
    <w:name w:val="Normal (Web)"/>
    <w:basedOn w:val="Normal"/>
    <w:uiPriority w:val="99"/>
    <w:semiHidden/>
    <w:unhideWhenUsed/>
    <w:rsid w:val="00EC40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49561">
      <w:bodyDiv w:val="1"/>
      <w:marLeft w:val="0"/>
      <w:marRight w:val="0"/>
      <w:marTop w:val="0"/>
      <w:marBottom w:val="0"/>
      <w:divBdr>
        <w:top w:val="none" w:sz="0" w:space="0" w:color="auto"/>
        <w:left w:val="none" w:sz="0" w:space="0" w:color="auto"/>
        <w:bottom w:val="none" w:sz="0" w:space="0" w:color="auto"/>
        <w:right w:val="none" w:sz="0" w:space="0" w:color="auto"/>
      </w:divBdr>
    </w:div>
    <w:div w:id="170100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Dawn Lyons</cp:lastModifiedBy>
  <cp:revision>2</cp:revision>
  <dcterms:created xsi:type="dcterms:W3CDTF">2017-07-05T22:17:00Z</dcterms:created>
  <dcterms:modified xsi:type="dcterms:W3CDTF">2017-07-05T22:17:00Z</dcterms:modified>
</cp:coreProperties>
</file>